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E" w:rsidRDefault="00134C8D">
      <w:pPr>
        <w:rPr>
          <w:b/>
          <w:sz w:val="24"/>
          <w:szCs w:val="24"/>
        </w:rPr>
      </w:pPr>
      <w:r w:rsidRPr="003F06A2">
        <w:rPr>
          <w:b/>
          <w:sz w:val="24"/>
          <w:szCs w:val="24"/>
        </w:rPr>
        <w:t>Аннотация к рабочей программе</w:t>
      </w:r>
      <w:r w:rsidR="003F06A2" w:rsidRPr="003F06A2">
        <w:rPr>
          <w:b/>
          <w:sz w:val="24"/>
          <w:szCs w:val="24"/>
        </w:rPr>
        <w:t xml:space="preserve"> по литературе 5-9 кл.</w:t>
      </w:r>
    </w:p>
    <w:p w:rsidR="00E27C75" w:rsidRPr="00E27C75" w:rsidRDefault="00E27C75">
      <w:pPr>
        <w:rPr>
          <w:sz w:val="24"/>
          <w:szCs w:val="24"/>
        </w:rPr>
      </w:pPr>
      <w:r w:rsidRPr="00E27C75">
        <w:rPr>
          <w:sz w:val="24"/>
          <w:szCs w:val="24"/>
        </w:rPr>
        <w:t>В авторских программах</w:t>
      </w:r>
      <w:r>
        <w:rPr>
          <w:sz w:val="24"/>
          <w:szCs w:val="24"/>
        </w:rPr>
        <w:t xml:space="preserve"> на изучение предмета «Литература» в 5,6,9 классах выделено  102 часа , в 7и8 классах 68 часов соответственно в каждом классе. В данной программе на 5,6,9 классы выделяется по 85 часов в каждом классе, а 7 8 классов по 51 часу.</w:t>
      </w:r>
    </w:p>
    <w:p w:rsidR="003F06A2" w:rsidRPr="00E27C75" w:rsidRDefault="003F06A2">
      <w:pPr>
        <w:rPr>
          <w:sz w:val="24"/>
          <w:szCs w:val="24"/>
        </w:rPr>
      </w:pPr>
    </w:p>
    <w:sectPr w:rsidR="003F06A2" w:rsidRPr="00E27C75" w:rsidSect="005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4C8D"/>
    <w:rsid w:val="00134C8D"/>
    <w:rsid w:val="003F06A2"/>
    <w:rsid w:val="0054442E"/>
    <w:rsid w:val="007D08E6"/>
    <w:rsid w:val="00E2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2017-10-22T12:59:00Z</dcterms:created>
  <dcterms:modified xsi:type="dcterms:W3CDTF">2017-10-22T13:14:00Z</dcterms:modified>
</cp:coreProperties>
</file>