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3A" w:rsidRDefault="0020323A" w:rsidP="0020520B">
      <w:pPr>
        <w:jc w:val="center"/>
      </w:pPr>
      <w:r>
        <w:rPr>
          <w:noProof/>
          <w:lang w:eastAsia="ru-RU"/>
        </w:rPr>
        <w:drawing>
          <wp:inline distT="0" distB="0" distL="0" distR="0">
            <wp:extent cx="6551023" cy="8991600"/>
            <wp:effectExtent l="19050" t="0" r="2177" b="0"/>
            <wp:docPr id="1" name="Рисунок 1" descr="C:\Documents and Settings\Администратор\Рабочий стол\родной язык и лит 8-9\1 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родной язык и лит 8-9\1 564.jpg"/>
                    <pic:cNvPicPr>
                      <a:picLocks noChangeAspect="1" noChangeArrowheads="1"/>
                    </pic:cNvPicPr>
                  </pic:nvPicPr>
                  <pic:blipFill>
                    <a:blip r:embed="rId6"/>
                    <a:srcRect/>
                    <a:stretch>
                      <a:fillRect/>
                    </a:stretch>
                  </pic:blipFill>
                  <pic:spPr bwMode="auto">
                    <a:xfrm>
                      <a:off x="0" y="0"/>
                      <a:ext cx="6551123" cy="8991737"/>
                    </a:xfrm>
                    <a:prstGeom prst="rect">
                      <a:avLst/>
                    </a:prstGeom>
                    <a:noFill/>
                    <a:ln w="9525">
                      <a:noFill/>
                      <a:miter lim="800000"/>
                      <a:headEnd/>
                      <a:tailEnd/>
                    </a:ln>
                  </pic:spPr>
                </pic:pic>
              </a:graphicData>
            </a:graphic>
          </wp:inline>
        </w:drawing>
      </w:r>
    </w:p>
    <w:p w:rsidR="0020520B" w:rsidRPr="0020520B" w:rsidRDefault="0020520B" w:rsidP="0020520B">
      <w:pPr>
        <w:jc w:val="center"/>
      </w:pPr>
      <w:r>
        <w:lastRenderedPageBreak/>
        <w:t>Пояснительная записка</w:t>
      </w:r>
    </w:p>
    <w:p w:rsidR="0020520B" w:rsidRPr="0020323A" w:rsidRDefault="0020520B" w:rsidP="0020520B"/>
    <w:p w:rsidR="0020520B" w:rsidRPr="0020520B" w:rsidRDefault="0020520B" w:rsidP="0020520B">
      <w:r w:rsidRPr="0020520B">
        <w:t>Родной язык- основа вхождения ребенка в передаваемую от поколения к поколению культуру родного народа. Родной язык выступает как культурно- историческая среда, формирующая национальную языковую личность, глубоко чувствующую свою причастность к родной культуре.</w:t>
      </w:r>
    </w:p>
    <w:p w:rsidR="0020520B" w:rsidRPr="0020520B" w:rsidRDefault="0020520B" w:rsidP="0020520B">
      <w:r w:rsidRPr="0020520B">
        <w:t>Родной язык</w:t>
      </w:r>
      <w:r w:rsidR="00953670">
        <w:t xml:space="preserve"> </w:t>
      </w:r>
      <w:r w:rsidRPr="0020520B">
        <w:t>- это ключ к проникновению в богатейший мир русской литературы, средство воспитания читателя, осознающего эстетическую функцию языка</w:t>
      </w:r>
      <w:proofErr w:type="gramStart"/>
      <w:r w:rsidRPr="0020520B">
        <w:t xml:space="preserve"> ,</w:t>
      </w:r>
      <w:proofErr w:type="gramEnd"/>
      <w:r w:rsidRPr="0020520B">
        <w:t xml:space="preserve"> как первоэлемента литературы.</w:t>
      </w:r>
    </w:p>
    <w:p w:rsidR="0020520B" w:rsidRPr="0020520B" w:rsidRDefault="0020520B" w:rsidP="0020520B">
      <w:r w:rsidRPr="0020520B">
        <w:t>Основная</w:t>
      </w:r>
      <w:r w:rsidRPr="0020520B">
        <w:rPr>
          <w:b/>
          <w:bCs/>
        </w:rPr>
        <w:t> цель обучения родному</w:t>
      </w:r>
      <w:r w:rsidR="00953670">
        <w:rPr>
          <w:b/>
          <w:bCs/>
        </w:rPr>
        <w:t xml:space="preserve"> </w:t>
      </w:r>
      <w:r w:rsidRPr="0020520B">
        <w:rPr>
          <w:b/>
          <w:bCs/>
        </w:rPr>
        <w:t xml:space="preserve"> языку</w:t>
      </w:r>
      <w:r w:rsidR="00953670">
        <w:rPr>
          <w:b/>
          <w:bCs/>
        </w:rPr>
        <w:t xml:space="preserve"> и родной литературе</w:t>
      </w:r>
      <w:r w:rsidRPr="0020520B">
        <w:rPr>
          <w:b/>
          <w:bCs/>
        </w:rPr>
        <w:t xml:space="preserve"> в</w:t>
      </w:r>
      <w:r w:rsidR="00953670">
        <w:rPr>
          <w:b/>
          <w:bCs/>
        </w:rPr>
        <w:t xml:space="preserve"> </w:t>
      </w:r>
      <w:r w:rsidRPr="0020520B">
        <w:rPr>
          <w:b/>
          <w:bCs/>
        </w:rPr>
        <w:t>8</w:t>
      </w:r>
      <w:r w:rsidR="002A1A7D" w:rsidRPr="002A1A7D">
        <w:rPr>
          <w:b/>
          <w:bCs/>
        </w:rPr>
        <w:t>-</w:t>
      </w:r>
      <w:r w:rsidR="002A1A7D">
        <w:rPr>
          <w:b/>
          <w:bCs/>
        </w:rPr>
        <w:t xml:space="preserve">9 </w:t>
      </w:r>
      <w:r w:rsidRPr="0020520B">
        <w:rPr>
          <w:b/>
          <w:bCs/>
        </w:rPr>
        <w:t xml:space="preserve"> класс</w:t>
      </w:r>
      <w:r w:rsidR="002A1A7D">
        <w:rPr>
          <w:b/>
          <w:bCs/>
        </w:rPr>
        <w:t>ах</w:t>
      </w:r>
      <w:r w:rsidRPr="0020520B">
        <w:t> - овладение культурой устной речи и стилистическими средствами языка, умениями и навыками устноязычного общения, которое совершенно необходимо в жизни каждого человека и общества в целом.</w:t>
      </w:r>
    </w:p>
    <w:p w:rsidR="0020520B" w:rsidRPr="0020520B" w:rsidRDefault="0020520B" w:rsidP="0020520B">
      <w:r w:rsidRPr="0020520B">
        <w:t xml:space="preserve">В программе реализована коммуникативная и функциональная направленность обучения русскому языку, намечены пути развития речевой способности </w:t>
      </w:r>
      <w:proofErr w:type="gramStart"/>
      <w:r w:rsidRPr="0020520B">
        <w:t>обучающихся</w:t>
      </w:r>
      <w:proofErr w:type="gramEnd"/>
      <w:r w:rsidRPr="0020520B">
        <w:t>.</w:t>
      </w:r>
    </w:p>
    <w:p w:rsidR="0020520B" w:rsidRPr="0020520B" w:rsidRDefault="0020520B" w:rsidP="0020520B">
      <w:r w:rsidRPr="0020520B">
        <w:t>В соответствии с основной целью обучения родн</w:t>
      </w:r>
      <w:r w:rsidR="002A1A7D">
        <w:t>ому языку</w:t>
      </w:r>
      <w:r w:rsidR="00953670">
        <w:t xml:space="preserve"> и родной литературе </w:t>
      </w:r>
      <w:r w:rsidR="002A1A7D">
        <w:t xml:space="preserve"> программа 8-9 классов </w:t>
      </w:r>
      <w:r w:rsidRPr="0020520B">
        <w:t>состоит из двух разделов:</w:t>
      </w:r>
    </w:p>
    <w:p w:rsidR="0020520B" w:rsidRPr="00BD117C" w:rsidRDefault="00BD117C" w:rsidP="0020520B">
      <w:r>
        <w:t xml:space="preserve">1. Культура </w:t>
      </w:r>
      <w:r w:rsidRPr="00BD117C">
        <w:t xml:space="preserve">устноязычного общения (8 </w:t>
      </w:r>
      <w:r>
        <w:t>класс)</w:t>
      </w:r>
    </w:p>
    <w:p w:rsidR="0020520B" w:rsidRPr="0020520B" w:rsidRDefault="00BD117C" w:rsidP="0020520B">
      <w:r>
        <w:t>2.</w:t>
      </w:r>
      <w:r w:rsidRPr="00BD117C">
        <w:t xml:space="preserve"> Культура речи и стилистика</w:t>
      </w:r>
      <w:proofErr w:type="gramStart"/>
      <w:r>
        <w:t xml:space="preserve">( </w:t>
      </w:r>
      <w:proofErr w:type="gramEnd"/>
      <w:r>
        <w:t>9 класс)</w:t>
      </w:r>
    </w:p>
    <w:p w:rsidR="00015722" w:rsidRPr="00015722" w:rsidRDefault="00015722" w:rsidP="00015722">
      <w:r w:rsidRPr="00015722">
        <w:rPr>
          <w:b/>
          <w:bCs/>
        </w:rPr>
        <w:t>Задачи обучения:</w:t>
      </w:r>
    </w:p>
    <w:p w:rsidR="00015722" w:rsidRPr="00015722" w:rsidRDefault="00015722" w:rsidP="00015722">
      <w:pPr>
        <w:numPr>
          <w:ilvl w:val="0"/>
          <w:numId w:val="1"/>
        </w:numPr>
      </w:pPr>
      <w:r w:rsidRPr="00015722">
        <w:t>изучение единиц и уровней языковой системы с точки зрения их правильного употребления в речи, стилистических ресурсов, выразительных возможностей;</w:t>
      </w:r>
    </w:p>
    <w:p w:rsidR="00015722" w:rsidRPr="00015722" w:rsidRDefault="00015722" w:rsidP="00015722">
      <w:pPr>
        <w:numPr>
          <w:ilvl w:val="0"/>
          <w:numId w:val="1"/>
        </w:numPr>
      </w:pPr>
      <w:r w:rsidRPr="00015722">
        <w:t>обучение структуре речевого общения, условиям успешной коммуникации, формам и жанрам устной речи (монологической и диалогической), правилам речевого поведения.</w:t>
      </w:r>
    </w:p>
    <w:p w:rsidR="00015722" w:rsidRPr="00015722" w:rsidRDefault="00015722" w:rsidP="00015722">
      <w:r w:rsidRPr="00015722">
        <w:t>В первой части программы дается понятие о стилевом многообразии языка, формируются стилистические умения.</w:t>
      </w:r>
    </w:p>
    <w:p w:rsidR="00015722" w:rsidRPr="00015722" w:rsidRDefault="00015722" w:rsidP="00015722">
      <w:r w:rsidRPr="00015722">
        <w:t xml:space="preserve">Во второй части программы изучаются важнейшие характеристики речевого общения, рассматриваются место и роль общения среди других видов речевой деятельности, </w:t>
      </w:r>
      <w:proofErr w:type="spellStart"/>
      <w:r w:rsidRPr="00015722">
        <w:t>социокультурный</w:t>
      </w:r>
      <w:proofErr w:type="spellEnd"/>
      <w:r w:rsidRPr="00015722">
        <w:t xml:space="preserve"> аспект речевого поведения, формируются навыки речевого этикета.</w:t>
      </w:r>
    </w:p>
    <w:p w:rsidR="00015722" w:rsidRPr="00015722" w:rsidRDefault="00015722" w:rsidP="00015722">
      <w:r w:rsidRPr="00015722">
        <w:t>.</w:t>
      </w:r>
    </w:p>
    <w:p w:rsidR="00953670" w:rsidRPr="00953670" w:rsidRDefault="00953670" w:rsidP="00953670">
      <w:r w:rsidRPr="00953670">
        <w:rPr>
          <w:b/>
          <w:bCs/>
        </w:rPr>
        <w:t>Предметными результатами</w:t>
      </w:r>
      <w:r w:rsidRPr="00953670">
        <w:t> освоения выпускниками основной школы программы по</w:t>
      </w:r>
      <w:r>
        <w:t xml:space="preserve"> родному </w:t>
      </w:r>
      <w:r w:rsidRPr="00953670">
        <w:t xml:space="preserve"> языку</w:t>
      </w:r>
      <w:r>
        <w:t xml:space="preserve"> и литературе </w:t>
      </w:r>
      <w:r w:rsidRPr="00953670">
        <w:t xml:space="preserve"> являются:</w:t>
      </w:r>
    </w:p>
    <w:p w:rsidR="00953670" w:rsidRPr="00953670" w:rsidRDefault="00953670" w:rsidP="00953670">
      <w:r w:rsidRPr="00953670">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53670" w:rsidRPr="00953670" w:rsidRDefault="00953670" w:rsidP="00953670">
      <w:r w:rsidRPr="00953670">
        <w:t>2) понимание места родного языка в системе гуманитарных наук и его роли в образовании в целом;</w:t>
      </w:r>
    </w:p>
    <w:p w:rsidR="00953670" w:rsidRPr="00953670" w:rsidRDefault="00953670" w:rsidP="00953670">
      <w:r w:rsidRPr="00953670">
        <w:lastRenderedPageBreak/>
        <w:t>3) усвоение основ научных знаний о родном языке; понимание взаимосвязи его уровней и единиц;</w:t>
      </w:r>
    </w:p>
    <w:p w:rsidR="00953670" w:rsidRPr="00953670" w:rsidRDefault="00953670" w:rsidP="00953670">
      <w:proofErr w:type="gramStart"/>
      <w:r w:rsidRPr="00953670">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953670">
        <w:t xml:space="preserve"> текст, типы текста; основные единицы языка, их признаки и особенности употребления в речи;</w:t>
      </w:r>
    </w:p>
    <w:p w:rsidR="00953670" w:rsidRPr="00953670" w:rsidRDefault="00953670" w:rsidP="00953670">
      <w:r w:rsidRPr="00953670">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53670" w:rsidRPr="00953670" w:rsidRDefault="00953670" w:rsidP="00953670">
      <w:r w:rsidRPr="00953670">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53670" w:rsidRPr="00953670" w:rsidRDefault="00953670" w:rsidP="00953670">
      <w:r>
        <w:t>6</w:t>
      </w:r>
      <w:r w:rsidRPr="00953670">
        <w:t>)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53670" w:rsidRPr="00953670" w:rsidRDefault="00A145C6" w:rsidP="00953670">
      <w:r>
        <w:t xml:space="preserve"> Программа рассчитана на 34 часа </w:t>
      </w:r>
      <w:proofErr w:type="gramStart"/>
      <w:r>
        <w:t xml:space="preserve">( </w:t>
      </w:r>
      <w:proofErr w:type="gramEnd"/>
      <w:r>
        <w:t xml:space="preserve">17 часов в 8 классе и 17 часов в 9 классе). </w:t>
      </w:r>
    </w:p>
    <w:p w:rsidR="00364824" w:rsidRPr="0008404F" w:rsidRDefault="00364824" w:rsidP="00364824">
      <w:pPr>
        <w:tabs>
          <w:tab w:val="left" w:pos="720"/>
        </w:tabs>
        <w:autoSpaceDE w:val="0"/>
        <w:autoSpaceDN w:val="0"/>
        <w:adjustRightInd w:val="0"/>
        <w:ind w:firstLine="709"/>
        <w:jc w:val="both"/>
        <w:rPr>
          <w:rFonts w:ascii="Times New Roman CYR" w:hAnsi="Times New Roman CYR" w:cs="Times New Roman CYR"/>
          <w:b/>
          <w:color w:val="181717"/>
          <w:sz w:val="24"/>
          <w:szCs w:val="24"/>
        </w:rPr>
      </w:pPr>
      <w:r w:rsidRPr="0008404F">
        <w:rPr>
          <w:rFonts w:ascii="Times New Roman CYR" w:hAnsi="Times New Roman CYR" w:cs="Times New Roman CYR"/>
          <w:b/>
          <w:color w:val="181717"/>
          <w:sz w:val="24"/>
          <w:szCs w:val="24"/>
        </w:rPr>
        <w:t>8 класс</w:t>
      </w:r>
    </w:p>
    <w:p w:rsidR="00364824" w:rsidRDefault="00364824" w:rsidP="00364824">
      <w:pPr>
        <w:autoSpaceDE w:val="0"/>
        <w:autoSpaceDN w:val="0"/>
        <w:adjustRightInd w:val="0"/>
        <w:spacing w:line="266" w:lineRule="atLeast"/>
        <w:ind w:firstLine="709"/>
        <w:jc w:val="both"/>
        <w:rPr>
          <w:rFonts w:ascii="Calibri" w:hAnsi="Calibri" w:cs="Calibri"/>
          <w:sz w:val="20"/>
          <w:szCs w:val="20"/>
          <w:lang w:val="en-US"/>
        </w:rPr>
      </w:pPr>
    </w:p>
    <w:tbl>
      <w:tblPr>
        <w:tblW w:w="964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0"/>
        <w:gridCol w:w="7132"/>
        <w:gridCol w:w="1693"/>
      </w:tblGrid>
      <w:tr w:rsidR="00364824" w:rsidTr="0010392B">
        <w:trPr>
          <w:trHeight w:val="280"/>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lang w:val="en-US"/>
              </w:rPr>
            </w:pPr>
            <w:r>
              <w:rPr>
                <w:b/>
                <w:bCs/>
                <w:color w:val="181717"/>
                <w:lang w:val="en-US"/>
              </w:rPr>
              <w:t>№</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both"/>
              <w:rPr>
                <w:rFonts w:ascii="Calibri" w:hAnsi="Calibri" w:cs="Calibri"/>
                <w:lang w:val="en-US"/>
              </w:rPr>
            </w:pPr>
            <w:r>
              <w:rPr>
                <w:rFonts w:ascii="Times New Roman CYR" w:hAnsi="Times New Roman CYR" w:cs="Times New Roman CYR"/>
                <w:b/>
                <w:bCs/>
                <w:color w:val="181717"/>
              </w:rPr>
              <w:t>Разделы программы</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lang w:val="en-US"/>
              </w:rPr>
            </w:pPr>
            <w:r>
              <w:rPr>
                <w:rFonts w:ascii="Times New Roman CYR" w:hAnsi="Times New Roman CYR" w:cs="Times New Roman CYR"/>
                <w:b/>
                <w:bCs/>
              </w:rPr>
              <w:t>Количество часов</w:t>
            </w:r>
          </w:p>
        </w:tc>
      </w:tr>
      <w:tr w:rsidR="00364824" w:rsidTr="0010392B">
        <w:trPr>
          <w:trHeight w:val="263"/>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lang w:val="en-US"/>
              </w:rPr>
            </w:pPr>
            <w:r>
              <w:rPr>
                <w:color w:val="181717"/>
                <w:lang w:val="en-US"/>
              </w:rPr>
              <w:t>1</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Pr="003F23D3" w:rsidRDefault="00364824" w:rsidP="00302326">
            <w:pPr>
              <w:autoSpaceDE w:val="0"/>
              <w:autoSpaceDN w:val="0"/>
              <w:adjustRightInd w:val="0"/>
              <w:spacing w:after="0" w:line="240" w:lineRule="auto"/>
              <w:ind w:firstLine="14"/>
              <w:jc w:val="both"/>
              <w:rPr>
                <w:rFonts w:ascii="Calibri" w:hAnsi="Calibri" w:cs="Calibri"/>
              </w:rPr>
            </w:pPr>
            <w:r>
              <w:rPr>
                <w:rFonts w:ascii="Times New Roman CYR" w:hAnsi="Times New Roman CYR" w:cs="Times New Roman CYR"/>
                <w:color w:val="181717"/>
              </w:rPr>
              <w:t xml:space="preserve">  Совершенствование  видов речевой деятельности на родном языке</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lang w:val="en-US"/>
              </w:rPr>
            </w:pPr>
            <w:r>
              <w:rPr>
                <w:color w:val="181717"/>
                <w:lang w:val="en-US"/>
              </w:rPr>
              <w:t>1</w:t>
            </w:r>
          </w:p>
        </w:tc>
      </w:tr>
      <w:tr w:rsidR="00364824" w:rsidTr="0010392B">
        <w:trPr>
          <w:trHeight w:val="266"/>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lang w:val="en-US"/>
              </w:rPr>
            </w:pPr>
            <w:r>
              <w:rPr>
                <w:color w:val="181717"/>
                <w:lang w:val="en-US"/>
              </w:rPr>
              <w:t>2</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DA7AC5" w:rsidP="00302326">
            <w:pPr>
              <w:autoSpaceDE w:val="0"/>
              <w:autoSpaceDN w:val="0"/>
              <w:adjustRightInd w:val="0"/>
              <w:spacing w:after="0" w:line="240" w:lineRule="auto"/>
              <w:ind w:firstLine="14"/>
              <w:jc w:val="both"/>
              <w:rPr>
                <w:rFonts w:ascii="Calibri" w:hAnsi="Calibri" w:cs="Calibri"/>
                <w:lang w:val="en-US"/>
              </w:rPr>
            </w:pPr>
            <w:r>
              <w:rPr>
                <w:rFonts w:ascii="Times New Roman CYR" w:hAnsi="Times New Roman CYR" w:cs="Times New Roman CYR"/>
                <w:color w:val="181717"/>
                <w:lang w:val="en-US"/>
              </w:rPr>
              <w:t xml:space="preserve">  </w:t>
            </w:r>
            <w:r w:rsidR="00364824">
              <w:rPr>
                <w:rFonts w:ascii="Times New Roman CYR" w:hAnsi="Times New Roman CYR" w:cs="Times New Roman CYR"/>
                <w:color w:val="181717"/>
              </w:rPr>
              <w:t xml:space="preserve">Повторение </w:t>
            </w:r>
            <w:proofErr w:type="gramStart"/>
            <w:r w:rsidR="00364824">
              <w:rPr>
                <w:rFonts w:ascii="Times New Roman CYR" w:hAnsi="Times New Roman CYR" w:cs="Times New Roman CYR"/>
                <w:color w:val="181717"/>
              </w:rPr>
              <w:t>изученного</w:t>
            </w:r>
            <w:proofErr w:type="gramEnd"/>
            <w:r w:rsidR="00364824">
              <w:rPr>
                <w:rFonts w:ascii="Times New Roman CYR" w:hAnsi="Times New Roman CYR" w:cs="Times New Roman CYR"/>
                <w:color w:val="181717"/>
              </w:rPr>
              <w:t xml:space="preserve"> в 5-7 классах</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rPr>
            </w:pPr>
            <w:r>
              <w:rPr>
                <w:color w:val="181717"/>
              </w:rPr>
              <w:t>1</w:t>
            </w:r>
          </w:p>
        </w:tc>
      </w:tr>
      <w:tr w:rsidR="00364824" w:rsidTr="0010392B">
        <w:trPr>
          <w:trHeight w:val="266"/>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364824" w:rsidP="00302326">
            <w:pPr>
              <w:autoSpaceDE w:val="0"/>
              <w:autoSpaceDN w:val="0"/>
              <w:adjustRightInd w:val="0"/>
              <w:spacing w:after="0" w:line="240" w:lineRule="auto"/>
              <w:ind w:firstLine="14"/>
              <w:jc w:val="center"/>
              <w:rPr>
                <w:rFonts w:ascii="Calibri" w:hAnsi="Calibri" w:cs="Calibri"/>
                <w:lang w:val="en-US"/>
              </w:rPr>
            </w:pPr>
            <w:r>
              <w:rPr>
                <w:color w:val="181717"/>
                <w:lang w:val="en-US"/>
              </w:rPr>
              <w:t>3</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DA7AC5" w:rsidP="00302326">
            <w:pPr>
              <w:autoSpaceDE w:val="0"/>
              <w:autoSpaceDN w:val="0"/>
              <w:adjustRightInd w:val="0"/>
              <w:spacing w:after="0" w:line="240" w:lineRule="auto"/>
              <w:ind w:firstLine="14"/>
              <w:jc w:val="both"/>
              <w:rPr>
                <w:rFonts w:ascii="Calibri" w:hAnsi="Calibri" w:cs="Calibri"/>
              </w:rPr>
            </w:pPr>
            <w:r w:rsidRPr="0020323A">
              <w:rPr>
                <w:rFonts w:ascii="Calibri" w:hAnsi="Calibri" w:cs="Calibri"/>
              </w:rPr>
              <w:t xml:space="preserve">  </w:t>
            </w:r>
            <w:r w:rsidRPr="00DA7AC5">
              <w:rPr>
                <w:rFonts w:ascii="Calibri" w:hAnsi="Calibri" w:cs="Calibri"/>
              </w:rPr>
              <w:t>Культура речи в устноязычном общении</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DA7AC5" w:rsidP="00302326">
            <w:pPr>
              <w:autoSpaceDE w:val="0"/>
              <w:autoSpaceDN w:val="0"/>
              <w:adjustRightInd w:val="0"/>
              <w:spacing w:after="0" w:line="240" w:lineRule="auto"/>
              <w:ind w:firstLine="14"/>
              <w:jc w:val="center"/>
              <w:rPr>
                <w:rFonts w:ascii="Calibri" w:hAnsi="Calibri" w:cs="Calibri"/>
              </w:rPr>
            </w:pPr>
            <w:r>
              <w:rPr>
                <w:color w:val="181717"/>
              </w:rPr>
              <w:t>2</w:t>
            </w:r>
          </w:p>
        </w:tc>
      </w:tr>
      <w:tr w:rsidR="00364824" w:rsidTr="0010392B">
        <w:trPr>
          <w:trHeight w:val="266"/>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Pr="004E08A7" w:rsidRDefault="00364824" w:rsidP="00302326">
            <w:pPr>
              <w:autoSpaceDE w:val="0"/>
              <w:autoSpaceDN w:val="0"/>
              <w:adjustRightInd w:val="0"/>
              <w:spacing w:after="0" w:line="240" w:lineRule="auto"/>
              <w:ind w:firstLine="14"/>
              <w:jc w:val="center"/>
              <w:rPr>
                <w:color w:val="181717"/>
              </w:rPr>
            </w:pPr>
            <w:r>
              <w:rPr>
                <w:color w:val="181717"/>
              </w:rPr>
              <w:t>4</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DA7AC5" w:rsidP="00302326">
            <w:pPr>
              <w:autoSpaceDE w:val="0"/>
              <w:autoSpaceDN w:val="0"/>
              <w:adjustRightInd w:val="0"/>
              <w:spacing w:after="0" w:line="240" w:lineRule="auto"/>
              <w:ind w:firstLine="14"/>
              <w:jc w:val="both"/>
              <w:rPr>
                <w:rFonts w:ascii="Times New Roman CYR" w:hAnsi="Times New Roman CYR" w:cs="Times New Roman CYR"/>
                <w:color w:val="181717"/>
              </w:rPr>
            </w:pPr>
            <w:r>
              <w:rPr>
                <w:rFonts w:ascii="Times New Roman CYR" w:hAnsi="Times New Roman CYR" w:cs="Times New Roman CYR"/>
                <w:color w:val="181717"/>
              </w:rPr>
              <w:t xml:space="preserve"> </w:t>
            </w:r>
            <w:r w:rsidR="00364824">
              <w:rPr>
                <w:rFonts w:ascii="Times New Roman CYR" w:hAnsi="Times New Roman CYR" w:cs="Times New Roman CYR"/>
                <w:color w:val="181717"/>
              </w:rPr>
              <w:t xml:space="preserve"> </w:t>
            </w:r>
            <w:r w:rsidRPr="00DA7AC5">
              <w:rPr>
                <w:rFonts w:ascii="Times New Roman CYR" w:hAnsi="Times New Roman CYR" w:cs="Times New Roman CYR"/>
                <w:color w:val="181717"/>
              </w:rPr>
              <w:t>Устная речь как речь звучащая, говоримая, слышимая</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DA7AC5" w:rsidP="00302326">
            <w:pPr>
              <w:autoSpaceDE w:val="0"/>
              <w:autoSpaceDN w:val="0"/>
              <w:adjustRightInd w:val="0"/>
              <w:spacing w:after="0" w:line="240" w:lineRule="auto"/>
              <w:ind w:firstLine="14"/>
              <w:jc w:val="center"/>
              <w:rPr>
                <w:color w:val="181717"/>
              </w:rPr>
            </w:pPr>
            <w:r>
              <w:rPr>
                <w:color w:val="181717"/>
              </w:rPr>
              <w:t>2</w:t>
            </w:r>
          </w:p>
        </w:tc>
      </w:tr>
      <w:tr w:rsidR="00364824" w:rsidTr="0010392B">
        <w:trPr>
          <w:trHeight w:val="266"/>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Pr="004E08A7" w:rsidRDefault="00364824" w:rsidP="00302326">
            <w:pPr>
              <w:autoSpaceDE w:val="0"/>
              <w:autoSpaceDN w:val="0"/>
              <w:adjustRightInd w:val="0"/>
              <w:spacing w:after="0" w:line="240" w:lineRule="auto"/>
              <w:ind w:firstLine="14"/>
              <w:jc w:val="center"/>
              <w:rPr>
                <w:rFonts w:ascii="Calibri" w:hAnsi="Calibri" w:cs="Calibri"/>
              </w:rPr>
            </w:pPr>
            <w:r>
              <w:rPr>
                <w:color w:val="181717"/>
              </w:rPr>
              <w:t>5</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Default="00DA7AC5" w:rsidP="00302326">
            <w:pPr>
              <w:autoSpaceDE w:val="0"/>
              <w:autoSpaceDN w:val="0"/>
              <w:adjustRightInd w:val="0"/>
              <w:spacing w:after="0" w:line="240" w:lineRule="auto"/>
              <w:ind w:firstLine="14"/>
              <w:jc w:val="both"/>
              <w:rPr>
                <w:rFonts w:ascii="Calibri" w:hAnsi="Calibri" w:cs="Calibri"/>
                <w:sz w:val="24"/>
                <w:szCs w:val="24"/>
                <w:lang w:val="en-US"/>
              </w:rPr>
            </w:pPr>
            <w:r w:rsidRPr="00DA7AC5">
              <w:rPr>
                <w:rFonts w:ascii="Calibri" w:hAnsi="Calibri" w:cs="Calibri"/>
                <w:sz w:val="24"/>
                <w:szCs w:val="24"/>
              </w:rPr>
              <w:t>Техника речи</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4824" w:rsidRPr="003F23D3" w:rsidRDefault="00DA7AC5" w:rsidP="00302326">
            <w:pPr>
              <w:autoSpaceDE w:val="0"/>
              <w:autoSpaceDN w:val="0"/>
              <w:adjustRightInd w:val="0"/>
              <w:spacing w:after="0" w:line="240" w:lineRule="auto"/>
              <w:ind w:firstLine="14"/>
              <w:jc w:val="center"/>
              <w:rPr>
                <w:rFonts w:ascii="Calibri" w:hAnsi="Calibri" w:cs="Calibri"/>
              </w:rPr>
            </w:pPr>
            <w:r>
              <w:rPr>
                <w:color w:val="181717"/>
              </w:rPr>
              <w:t>3</w:t>
            </w:r>
          </w:p>
        </w:tc>
      </w:tr>
      <w:tr w:rsidR="0008404F" w:rsidTr="0010392B">
        <w:trPr>
          <w:trHeight w:val="266"/>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Pr="00B56780" w:rsidRDefault="00B56780" w:rsidP="00302326">
            <w:pPr>
              <w:autoSpaceDE w:val="0"/>
              <w:autoSpaceDN w:val="0"/>
              <w:adjustRightInd w:val="0"/>
              <w:spacing w:after="0" w:line="240" w:lineRule="auto"/>
              <w:rPr>
                <w:rFonts w:ascii="Calibri" w:hAnsi="Calibri" w:cs="Calibri"/>
                <w:lang w:val="en-US"/>
              </w:rPr>
            </w:pPr>
            <w:r>
              <w:rPr>
                <w:rFonts w:ascii="Calibri" w:hAnsi="Calibri" w:cs="Calibri"/>
                <w:lang w:val="en-US"/>
              </w:rPr>
              <w:t xml:space="preserve">     6</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Pr="004E08A7" w:rsidRDefault="00B56780" w:rsidP="00302326">
            <w:pPr>
              <w:autoSpaceDE w:val="0"/>
              <w:autoSpaceDN w:val="0"/>
              <w:adjustRightInd w:val="0"/>
              <w:spacing w:after="0" w:line="240" w:lineRule="auto"/>
              <w:rPr>
                <w:rFonts w:ascii="Calibri" w:hAnsi="Calibri" w:cs="Calibri"/>
              </w:rPr>
            </w:pPr>
            <w:r>
              <w:rPr>
                <w:color w:val="181717"/>
                <w:lang w:val="en-US"/>
              </w:rPr>
              <w:t xml:space="preserve"> </w:t>
            </w:r>
            <w:r w:rsidR="0008404F" w:rsidRPr="0008404F">
              <w:rPr>
                <w:color w:val="181717"/>
              </w:rPr>
              <w:t>Качества хорошей речи</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Pr="00DA7AC5" w:rsidRDefault="0008404F" w:rsidP="0030232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2</w:t>
            </w:r>
          </w:p>
        </w:tc>
      </w:tr>
      <w:tr w:rsidR="0008404F" w:rsidTr="0010392B">
        <w:trPr>
          <w:trHeight w:val="266"/>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Pr="00B56780" w:rsidRDefault="00B56780" w:rsidP="00302326">
            <w:pPr>
              <w:autoSpaceDE w:val="0"/>
              <w:autoSpaceDN w:val="0"/>
              <w:adjustRightInd w:val="0"/>
              <w:spacing w:after="0" w:line="240" w:lineRule="auto"/>
              <w:ind w:firstLine="14"/>
              <w:jc w:val="center"/>
              <w:rPr>
                <w:rFonts w:ascii="Calibri" w:hAnsi="Calibri" w:cs="Calibri"/>
                <w:lang w:val="en-US"/>
              </w:rPr>
            </w:pPr>
            <w:r>
              <w:rPr>
                <w:color w:val="181717"/>
                <w:lang w:val="en-US"/>
              </w:rPr>
              <w:t>7</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Pr="00DA7AC5" w:rsidRDefault="0008404F" w:rsidP="00302326">
            <w:pPr>
              <w:autoSpaceDE w:val="0"/>
              <w:autoSpaceDN w:val="0"/>
              <w:adjustRightInd w:val="0"/>
              <w:spacing w:after="0" w:line="240" w:lineRule="auto"/>
              <w:ind w:firstLine="14"/>
              <w:jc w:val="both"/>
              <w:rPr>
                <w:rFonts w:ascii="Calibri" w:hAnsi="Calibri" w:cs="Calibri"/>
                <w:sz w:val="24"/>
                <w:szCs w:val="24"/>
              </w:rPr>
            </w:pPr>
            <w:r>
              <w:rPr>
                <w:rFonts w:ascii="Calibri" w:hAnsi="Calibri" w:cs="Calibri"/>
                <w:sz w:val="24"/>
                <w:szCs w:val="24"/>
              </w:rPr>
              <w:t xml:space="preserve">Повторение </w:t>
            </w:r>
            <w:proofErr w:type="gramStart"/>
            <w:r>
              <w:rPr>
                <w:rFonts w:ascii="Calibri" w:hAnsi="Calibri" w:cs="Calibri"/>
                <w:sz w:val="24"/>
                <w:szCs w:val="24"/>
              </w:rPr>
              <w:t>изученного</w:t>
            </w:r>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Default="0008404F" w:rsidP="00302326">
            <w:pPr>
              <w:autoSpaceDE w:val="0"/>
              <w:autoSpaceDN w:val="0"/>
              <w:adjustRightInd w:val="0"/>
              <w:spacing w:after="0" w:line="240" w:lineRule="auto"/>
              <w:ind w:firstLine="14"/>
              <w:jc w:val="center"/>
              <w:rPr>
                <w:rFonts w:ascii="Calibri" w:hAnsi="Calibri" w:cs="Calibri"/>
              </w:rPr>
            </w:pPr>
            <w:r>
              <w:rPr>
                <w:color w:val="181717"/>
              </w:rPr>
              <w:t>1</w:t>
            </w:r>
          </w:p>
        </w:tc>
      </w:tr>
      <w:tr w:rsidR="0008404F" w:rsidTr="0010392B">
        <w:trPr>
          <w:trHeight w:val="268"/>
        </w:trPr>
        <w:tc>
          <w:tcPr>
            <w:tcW w:w="820" w:type="dxa"/>
            <w:tcBorders>
              <w:top w:val="single" w:sz="4" w:space="0" w:color="auto"/>
              <w:left w:val="single" w:sz="4" w:space="0" w:color="auto"/>
              <w:bottom w:val="single" w:sz="4" w:space="0" w:color="auto"/>
              <w:right w:val="single" w:sz="4" w:space="0" w:color="auto"/>
            </w:tcBorders>
            <w:shd w:val="clear" w:color="auto" w:fill="FFFFFF"/>
            <w:vAlign w:val="bottom"/>
          </w:tcPr>
          <w:p w:rsidR="0008404F" w:rsidRDefault="0008404F" w:rsidP="00302326">
            <w:pPr>
              <w:autoSpaceDE w:val="0"/>
              <w:autoSpaceDN w:val="0"/>
              <w:adjustRightInd w:val="0"/>
              <w:spacing w:after="0" w:line="240" w:lineRule="auto"/>
              <w:ind w:firstLine="14"/>
              <w:jc w:val="center"/>
              <w:rPr>
                <w:rFonts w:ascii="Calibri" w:hAnsi="Calibri" w:cs="Calibri"/>
                <w:b/>
                <w:lang w:val="en-US"/>
              </w:rPr>
            </w:pPr>
          </w:p>
        </w:tc>
        <w:tc>
          <w:tcPr>
            <w:tcW w:w="7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Default="0008404F" w:rsidP="00302326">
            <w:pPr>
              <w:autoSpaceDE w:val="0"/>
              <w:autoSpaceDN w:val="0"/>
              <w:adjustRightInd w:val="0"/>
              <w:spacing w:after="0" w:line="240" w:lineRule="auto"/>
              <w:ind w:firstLine="14"/>
              <w:jc w:val="both"/>
              <w:rPr>
                <w:rFonts w:ascii="Calibri" w:hAnsi="Calibri" w:cs="Calibri"/>
                <w:b/>
                <w:lang w:val="en-US"/>
              </w:rPr>
            </w:pPr>
            <w:r>
              <w:rPr>
                <w:rFonts w:ascii="Times New Roman CYR" w:hAnsi="Times New Roman CYR" w:cs="Times New Roman CYR"/>
                <w:b/>
                <w:bCs/>
                <w:color w:val="181717"/>
              </w:rPr>
              <w:t>Итого</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8404F" w:rsidRDefault="0008404F" w:rsidP="00302326">
            <w:pPr>
              <w:autoSpaceDE w:val="0"/>
              <w:autoSpaceDN w:val="0"/>
              <w:adjustRightInd w:val="0"/>
              <w:spacing w:after="0" w:line="240" w:lineRule="auto"/>
              <w:ind w:firstLine="14"/>
              <w:jc w:val="center"/>
              <w:rPr>
                <w:rFonts w:ascii="Calibri" w:hAnsi="Calibri" w:cs="Calibri"/>
                <w:b/>
              </w:rPr>
            </w:pPr>
            <w:r>
              <w:rPr>
                <w:b/>
                <w:color w:val="181717"/>
              </w:rPr>
              <w:t xml:space="preserve">17 </w:t>
            </w:r>
            <w:r>
              <w:rPr>
                <w:rFonts w:ascii="Times New Roman CYR" w:hAnsi="Times New Roman CYR" w:cs="Times New Roman CYR"/>
                <w:b/>
                <w:color w:val="181717"/>
              </w:rPr>
              <w:t>ч.</w:t>
            </w:r>
          </w:p>
        </w:tc>
      </w:tr>
    </w:tbl>
    <w:p w:rsidR="00364824" w:rsidRDefault="00364824" w:rsidP="00302326">
      <w:pPr>
        <w:autoSpaceDE w:val="0"/>
        <w:autoSpaceDN w:val="0"/>
        <w:adjustRightInd w:val="0"/>
        <w:spacing w:after="0"/>
        <w:ind w:firstLine="709"/>
        <w:jc w:val="both"/>
        <w:rPr>
          <w:rFonts w:ascii="Times New Roman" w:hAnsi="Times New Roman" w:cs="Times New Roman"/>
          <w:sz w:val="24"/>
          <w:szCs w:val="24"/>
        </w:rPr>
      </w:pPr>
    </w:p>
    <w:p w:rsidR="0008404F" w:rsidRPr="0008404F" w:rsidRDefault="0008404F" w:rsidP="00364824">
      <w:pPr>
        <w:autoSpaceDE w:val="0"/>
        <w:autoSpaceDN w:val="0"/>
        <w:adjustRightInd w:val="0"/>
        <w:ind w:firstLine="709"/>
        <w:jc w:val="both"/>
        <w:rPr>
          <w:rFonts w:ascii="Times New Roman" w:hAnsi="Times New Roman" w:cs="Times New Roman"/>
          <w:b/>
          <w:sz w:val="24"/>
          <w:szCs w:val="24"/>
        </w:rPr>
      </w:pPr>
      <w:r w:rsidRPr="0008404F">
        <w:rPr>
          <w:rFonts w:ascii="Times New Roman" w:hAnsi="Times New Roman" w:cs="Times New Roman"/>
          <w:b/>
          <w:sz w:val="24"/>
          <w:szCs w:val="24"/>
        </w:rPr>
        <w:t>9 класс</w:t>
      </w:r>
    </w:p>
    <w:tbl>
      <w:tblPr>
        <w:tblW w:w="969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5"/>
        <w:gridCol w:w="7092"/>
        <w:gridCol w:w="1733"/>
      </w:tblGrid>
      <w:tr w:rsidR="00364824" w:rsidTr="00302326">
        <w:trPr>
          <w:trHeight w:val="283"/>
        </w:trPr>
        <w:tc>
          <w:tcPr>
            <w:tcW w:w="865" w:type="dxa"/>
            <w:shd w:val="clear" w:color="auto" w:fill="FFFFFF"/>
            <w:vAlign w:val="bottom"/>
            <w:hideMark/>
          </w:tcPr>
          <w:p w:rsidR="00364824" w:rsidRDefault="00364824" w:rsidP="00302326">
            <w:pPr>
              <w:autoSpaceDE w:val="0"/>
              <w:autoSpaceDN w:val="0"/>
              <w:adjustRightInd w:val="0"/>
              <w:spacing w:after="0"/>
              <w:ind w:right="142" w:firstLine="14"/>
              <w:jc w:val="center"/>
              <w:rPr>
                <w:rFonts w:ascii="Calibri" w:hAnsi="Calibri" w:cs="Calibri"/>
                <w:lang w:val="en-US"/>
              </w:rPr>
            </w:pPr>
            <w:r>
              <w:rPr>
                <w:b/>
                <w:bCs/>
                <w:color w:val="181717"/>
                <w:lang w:val="en-US"/>
              </w:rPr>
              <w:t>№</w:t>
            </w:r>
          </w:p>
        </w:tc>
        <w:tc>
          <w:tcPr>
            <w:tcW w:w="7092" w:type="dxa"/>
            <w:shd w:val="clear" w:color="auto" w:fill="FFFFFF"/>
            <w:vAlign w:val="bottom"/>
            <w:hideMark/>
          </w:tcPr>
          <w:p w:rsidR="00364824" w:rsidRDefault="00364824" w:rsidP="00302326">
            <w:pPr>
              <w:autoSpaceDE w:val="0"/>
              <w:autoSpaceDN w:val="0"/>
              <w:adjustRightInd w:val="0"/>
              <w:spacing w:after="0"/>
              <w:ind w:right="142" w:firstLine="14"/>
              <w:jc w:val="both"/>
              <w:rPr>
                <w:rFonts w:ascii="Calibri" w:hAnsi="Calibri" w:cs="Calibri"/>
                <w:lang w:val="en-US"/>
              </w:rPr>
            </w:pPr>
            <w:r>
              <w:rPr>
                <w:rFonts w:ascii="Times New Roman CYR" w:hAnsi="Times New Roman CYR" w:cs="Times New Roman CYR"/>
                <w:b/>
                <w:bCs/>
                <w:color w:val="181717"/>
              </w:rPr>
              <w:t>Разделы программы</w:t>
            </w:r>
          </w:p>
        </w:tc>
        <w:tc>
          <w:tcPr>
            <w:tcW w:w="1733" w:type="dxa"/>
            <w:shd w:val="clear" w:color="auto" w:fill="FFFFFF"/>
            <w:vAlign w:val="bottom"/>
            <w:hideMark/>
          </w:tcPr>
          <w:p w:rsidR="00364824" w:rsidRDefault="00364824" w:rsidP="00302326">
            <w:pPr>
              <w:autoSpaceDE w:val="0"/>
              <w:autoSpaceDN w:val="0"/>
              <w:adjustRightInd w:val="0"/>
              <w:spacing w:after="0"/>
              <w:ind w:right="142" w:firstLine="14"/>
              <w:jc w:val="center"/>
              <w:rPr>
                <w:rFonts w:ascii="Calibri" w:hAnsi="Calibri" w:cs="Calibri"/>
                <w:lang w:val="en-US"/>
              </w:rPr>
            </w:pPr>
            <w:r>
              <w:rPr>
                <w:rFonts w:ascii="Times New Roman CYR" w:hAnsi="Times New Roman CYR" w:cs="Times New Roman CYR"/>
                <w:b/>
                <w:bCs/>
              </w:rPr>
              <w:t>Количество</w:t>
            </w:r>
            <w:r w:rsidR="00302326">
              <w:rPr>
                <w:rFonts w:ascii="Times New Roman CYR" w:hAnsi="Times New Roman CYR" w:cs="Times New Roman CYR"/>
                <w:b/>
                <w:bCs/>
              </w:rPr>
              <w:t xml:space="preserve"> часов</w:t>
            </w:r>
          </w:p>
        </w:tc>
      </w:tr>
      <w:tr w:rsidR="00364824" w:rsidTr="00302326">
        <w:trPr>
          <w:trHeight w:val="263"/>
        </w:trPr>
        <w:tc>
          <w:tcPr>
            <w:tcW w:w="865" w:type="dxa"/>
            <w:shd w:val="clear" w:color="auto" w:fill="FFFFFF"/>
            <w:vAlign w:val="bottom"/>
            <w:hideMark/>
          </w:tcPr>
          <w:p w:rsidR="00364824" w:rsidRDefault="00364824" w:rsidP="00302326">
            <w:pPr>
              <w:autoSpaceDE w:val="0"/>
              <w:autoSpaceDN w:val="0"/>
              <w:adjustRightInd w:val="0"/>
              <w:spacing w:after="0" w:line="263" w:lineRule="atLeast"/>
              <w:ind w:right="142" w:firstLine="14"/>
              <w:jc w:val="center"/>
              <w:rPr>
                <w:rFonts w:ascii="Calibri" w:hAnsi="Calibri" w:cs="Calibri"/>
                <w:lang w:val="en-US"/>
              </w:rPr>
            </w:pPr>
            <w:r>
              <w:rPr>
                <w:color w:val="181717"/>
                <w:lang w:val="en-US"/>
              </w:rPr>
              <w:t>1</w:t>
            </w:r>
          </w:p>
        </w:tc>
        <w:tc>
          <w:tcPr>
            <w:tcW w:w="7092" w:type="dxa"/>
            <w:shd w:val="clear" w:color="auto" w:fill="FFFFFF"/>
            <w:vAlign w:val="bottom"/>
            <w:hideMark/>
          </w:tcPr>
          <w:p w:rsidR="00364824" w:rsidRPr="004E08A7" w:rsidRDefault="00364824" w:rsidP="00302326">
            <w:pPr>
              <w:autoSpaceDE w:val="0"/>
              <w:autoSpaceDN w:val="0"/>
              <w:adjustRightInd w:val="0"/>
              <w:spacing w:after="0" w:line="263" w:lineRule="atLeast"/>
              <w:ind w:right="142" w:firstLine="14"/>
              <w:jc w:val="both"/>
              <w:rPr>
                <w:rFonts w:ascii="Calibri" w:hAnsi="Calibri" w:cs="Calibri"/>
              </w:rPr>
            </w:pPr>
            <w:r>
              <w:rPr>
                <w:rFonts w:ascii="Times New Roman CYR" w:hAnsi="Times New Roman CYR" w:cs="Times New Roman CYR"/>
                <w:color w:val="181717"/>
              </w:rPr>
              <w:t xml:space="preserve"> Родной язык как средство межнационального общения</w:t>
            </w:r>
          </w:p>
        </w:tc>
        <w:tc>
          <w:tcPr>
            <w:tcW w:w="1733" w:type="dxa"/>
            <w:shd w:val="clear" w:color="auto" w:fill="FFFFFF"/>
            <w:vAlign w:val="bottom"/>
            <w:hideMark/>
          </w:tcPr>
          <w:p w:rsidR="00364824" w:rsidRDefault="00364824" w:rsidP="00302326">
            <w:pPr>
              <w:autoSpaceDE w:val="0"/>
              <w:autoSpaceDN w:val="0"/>
              <w:adjustRightInd w:val="0"/>
              <w:spacing w:after="0" w:line="263" w:lineRule="atLeast"/>
              <w:ind w:right="142" w:firstLine="14"/>
              <w:jc w:val="center"/>
              <w:rPr>
                <w:rFonts w:ascii="Calibri" w:hAnsi="Calibri" w:cs="Calibri"/>
                <w:lang w:val="en-US"/>
              </w:rPr>
            </w:pPr>
            <w:r>
              <w:rPr>
                <w:color w:val="181717"/>
                <w:lang w:val="en-US"/>
              </w:rPr>
              <w:t>1</w:t>
            </w:r>
          </w:p>
        </w:tc>
      </w:tr>
      <w:tr w:rsidR="00364824" w:rsidTr="00302326">
        <w:trPr>
          <w:trHeight w:val="266"/>
        </w:trPr>
        <w:tc>
          <w:tcPr>
            <w:tcW w:w="865" w:type="dxa"/>
            <w:shd w:val="clear" w:color="auto" w:fill="FFFFFF"/>
            <w:vAlign w:val="bottom"/>
            <w:hideMark/>
          </w:tcPr>
          <w:p w:rsidR="00364824" w:rsidRDefault="00364824" w:rsidP="00302326">
            <w:pPr>
              <w:autoSpaceDE w:val="0"/>
              <w:autoSpaceDN w:val="0"/>
              <w:adjustRightInd w:val="0"/>
              <w:spacing w:after="0" w:line="264" w:lineRule="atLeast"/>
              <w:ind w:right="142" w:firstLine="14"/>
              <w:jc w:val="center"/>
              <w:rPr>
                <w:rFonts w:ascii="Calibri" w:hAnsi="Calibri" w:cs="Calibri"/>
                <w:lang w:val="en-US"/>
              </w:rPr>
            </w:pPr>
            <w:r>
              <w:rPr>
                <w:color w:val="181717"/>
                <w:lang w:val="en-US"/>
              </w:rPr>
              <w:t>2</w:t>
            </w:r>
          </w:p>
        </w:tc>
        <w:tc>
          <w:tcPr>
            <w:tcW w:w="7092" w:type="dxa"/>
            <w:shd w:val="clear" w:color="auto" w:fill="FFFFFF"/>
            <w:vAlign w:val="bottom"/>
            <w:hideMark/>
          </w:tcPr>
          <w:p w:rsidR="00364824" w:rsidRDefault="00364824" w:rsidP="00302326">
            <w:pPr>
              <w:autoSpaceDE w:val="0"/>
              <w:autoSpaceDN w:val="0"/>
              <w:adjustRightInd w:val="0"/>
              <w:spacing w:after="0" w:line="264" w:lineRule="atLeast"/>
              <w:ind w:right="142" w:firstLine="14"/>
              <w:jc w:val="both"/>
              <w:rPr>
                <w:rFonts w:ascii="Calibri" w:hAnsi="Calibri" w:cs="Calibri"/>
                <w:lang w:val="en-US"/>
              </w:rPr>
            </w:pPr>
            <w:r>
              <w:rPr>
                <w:rFonts w:ascii="Times New Roman CYR" w:hAnsi="Times New Roman CYR" w:cs="Times New Roman CYR"/>
                <w:color w:val="181717"/>
              </w:rPr>
              <w:t xml:space="preserve">Повторение </w:t>
            </w:r>
            <w:proofErr w:type="gramStart"/>
            <w:r>
              <w:rPr>
                <w:rFonts w:ascii="Times New Roman CYR" w:hAnsi="Times New Roman CYR" w:cs="Times New Roman CYR"/>
                <w:color w:val="181717"/>
              </w:rPr>
              <w:t>пройденного</w:t>
            </w:r>
            <w:proofErr w:type="gramEnd"/>
            <w:r>
              <w:rPr>
                <w:rFonts w:ascii="Times New Roman CYR" w:hAnsi="Times New Roman CYR" w:cs="Times New Roman CYR"/>
                <w:color w:val="181717"/>
              </w:rPr>
              <w:t xml:space="preserve"> в 5-8 классах</w:t>
            </w:r>
          </w:p>
        </w:tc>
        <w:tc>
          <w:tcPr>
            <w:tcW w:w="1733" w:type="dxa"/>
            <w:shd w:val="clear" w:color="auto" w:fill="FFFFFF"/>
            <w:vAlign w:val="bottom"/>
            <w:hideMark/>
          </w:tcPr>
          <w:p w:rsidR="00364824" w:rsidRPr="004E08A7" w:rsidRDefault="00364824" w:rsidP="00302326">
            <w:pPr>
              <w:autoSpaceDE w:val="0"/>
              <w:autoSpaceDN w:val="0"/>
              <w:adjustRightInd w:val="0"/>
              <w:spacing w:after="0" w:line="264" w:lineRule="atLeast"/>
              <w:ind w:right="142" w:firstLine="14"/>
              <w:jc w:val="center"/>
              <w:rPr>
                <w:rFonts w:ascii="Calibri" w:hAnsi="Calibri" w:cs="Calibri"/>
              </w:rPr>
            </w:pPr>
            <w:r>
              <w:rPr>
                <w:color w:val="181717"/>
              </w:rPr>
              <w:t>3</w:t>
            </w:r>
          </w:p>
        </w:tc>
      </w:tr>
      <w:tr w:rsidR="00364824" w:rsidTr="00302326">
        <w:trPr>
          <w:trHeight w:val="266"/>
        </w:trPr>
        <w:tc>
          <w:tcPr>
            <w:tcW w:w="865" w:type="dxa"/>
            <w:shd w:val="clear" w:color="auto" w:fill="FFFFFF"/>
            <w:vAlign w:val="bottom"/>
            <w:hideMark/>
          </w:tcPr>
          <w:p w:rsidR="00364824" w:rsidRPr="004E08A7" w:rsidRDefault="00364824" w:rsidP="00302326">
            <w:pPr>
              <w:autoSpaceDE w:val="0"/>
              <w:autoSpaceDN w:val="0"/>
              <w:adjustRightInd w:val="0"/>
              <w:spacing w:after="0" w:line="264" w:lineRule="atLeast"/>
              <w:ind w:right="142" w:firstLine="14"/>
              <w:jc w:val="center"/>
              <w:rPr>
                <w:rFonts w:ascii="Calibri" w:hAnsi="Calibri" w:cs="Calibri"/>
              </w:rPr>
            </w:pPr>
            <w:r>
              <w:rPr>
                <w:color w:val="181717"/>
              </w:rPr>
              <w:t>3</w:t>
            </w:r>
          </w:p>
        </w:tc>
        <w:tc>
          <w:tcPr>
            <w:tcW w:w="7092" w:type="dxa"/>
            <w:shd w:val="clear" w:color="auto" w:fill="FFFFFF"/>
            <w:vAlign w:val="bottom"/>
            <w:hideMark/>
          </w:tcPr>
          <w:p w:rsidR="00364824" w:rsidRPr="0008404F" w:rsidRDefault="0008404F" w:rsidP="00302326">
            <w:pPr>
              <w:autoSpaceDE w:val="0"/>
              <w:autoSpaceDN w:val="0"/>
              <w:adjustRightInd w:val="0"/>
              <w:spacing w:after="0" w:line="264" w:lineRule="atLeast"/>
              <w:ind w:right="142" w:firstLine="14"/>
              <w:jc w:val="both"/>
              <w:rPr>
                <w:rFonts w:ascii="Calibri" w:hAnsi="Calibri" w:cs="Calibri"/>
              </w:rPr>
            </w:pPr>
            <w:r w:rsidRPr="0008404F">
              <w:t xml:space="preserve"> </w:t>
            </w:r>
            <w:r w:rsidRPr="0008404F">
              <w:rPr>
                <w:rFonts w:ascii="Times New Roman CYR" w:hAnsi="Times New Roman CYR" w:cs="Times New Roman CYR"/>
                <w:color w:val="181717"/>
              </w:rPr>
              <w:t>Богатство и стилистические ресурсы языка</w:t>
            </w:r>
          </w:p>
        </w:tc>
        <w:tc>
          <w:tcPr>
            <w:tcW w:w="1733" w:type="dxa"/>
            <w:shd w:val="clear" w:color="auto" w:fill="FFFFFF"/>
            <w:vAlign w:val="bottom"/>
            <w:hideMark/>
          </w:tcPr>
          <w:p w:rsidR="00364824" w:rsidRPr="004E08A7" w:rsidRDefault="00364824" w:rsidP="00302326">
            <w:pPr>
              <w:autoSpaceDE w:val="0"/>
              <w:autoSpaceDN w:val="0"/>
              <w:adjustRightInd w:val="0"/>
              <w:spacing w:after="0" w:line="264" w:lineRule="atLeast"/>
              <w:ind w:right="142" w:firstLine="14"/>
              <w:jc w:val="center"/>
              <w:rPr>
                <w:rFonts w:ascii="Calibri" w:hAnsi="Calibri" w:cs="Calibri"/>
              </w:rPr>
            </w:pPr>
            <w:r>
              <w:rPr>
                <w:color w:val="181717"/>
              </w:rPr>
              <w:t>3</w:t>
            </w:r>
          </w:p>
        </w:tc>
      </w:tr>
      <w:tr w:rsidR="00364824" w:rsidTr="00302326">
        <w:trPr>
          <w:trHeight w:val="266"/>
        </w:trPr>
        <w:tc>
          <w:tcPr>
            <w:tcW w:w="865" w:type="dxa"/>
            <w:shd w:val="clear" w:color="auto" w:fill="FFFFFF"/>
            <w:vAlign w:val="bottom"/>
          </w:tcPr>
          <w:p w:rsidR="00364824" w:rsidRPr="004E08A7" w:rsidRDefault="00364824" w:rsidP="00302326">
            <w:pPr>
              <w:autoSpaceDE w:val="0"/>
              <w:autoSpaceDN w:val="0"/>
              <w:adjustRightInd w:val="0"/>
              <w:spacing w:after="0"/>
              <w:ind w:right="142" w:firstLine="14"/>
              <w:jc w:val="center"/>
              <w:rPr>
                <w:rFonts w:ascii="Calibri" w:hAnsi="Calibri" w:cs="Calibri"/>
              </w:rPr>
            </w:pPr>
            <w:r>
              <w:rPr>
                <w:rFonts w:ascii="Calibri" w:hAnsi="Calibri" w:cs="Calibri"/>
              </w:rPr>
              <w:t>4</w:t>
            </w:r>
          </w:p>
        </w:tc>
        <w:tc>
          <w:tcPr>
            <w:tcW w:w="7092" w:type="dxa"/>
            <w:shd w:val="clear" w:color="auto" w:fill="FFFFFF"/>
            <w:vAlign w:val="bottom"/>
            <w:hideMark/>
          </w:tcPr>
          <w:p w:rsidR="00364824" w:rsidRDefault="0008404F" w:rsidP="00302326">
            <w:pPr>
              <w:autoSpaceDE w:val="0"/>
              <w:autoSpaceDN w:val="0"/>
              <w:adjustRightInd w:val="0"/>
              <w:spacing w:after="0" w:line="264" w:lineRule="atLeast"/>
              <w:ind w:right="142" w:firstLine="14"/>
              <w:jc w:val="both"/>
              <w:rPr>
                <w:rFonts w:ascii="Calibri" w:hAnsi="Calibri" w:cs="Calibri"/>
                <w:lang w:val="en-US"/>
              </w:rPr>
            </w:pPr>
            <w:r w:rsidRPr="0008404F">
              <w:t xml:space="preserve"> </w:t>
            </w:r>
            <w:r w:rsidRPr="0008404F">
              <w:rPr>
                <w:rFonts w:ascii="Times New Roman CYR" w:hAnsi="Times New Roman CYR" w:cs="Times New Roman CYR"/>
                <w:color w:val="181717"/>
              </w:rPr>
              <w:t>Условия успешной коммуникации</w:t>
            </w:r>
          </w:p>
        </w:tc>
        <w:tc>
          <w:tcPr>
            <w:tcW w:w="1733" w:type="dxa"/>
            <w:shd w:val="clear" w:color="auto" w:fill="FFFFFF"/>
            <w:vAlign w:val="bottom"/>
            <w:hideMark/>
          </w:tcPr>
          <w:p w:rsidR="00364824" w:rsidRDefault="00364824" w:rsidP="00302326">
            <w:pPr>
              <w:autoSpaceDE w:val="0"/>
              <w:autoSpaceDN w:val="0"/>
              <w:adjustRightInd w:val="0"/>
              <w:spacing w:after="0" w:line="264" w:lineRule="atLeast"/>
              <w:ind w:right="142" w:firstLine="14"/>
              <w:jc w:val="center"/>
              <w:rPr>
                <w:rFonts w:ascii="Calibri" w:hAnsi="Calibri" w:cs="Calibri"/>
              </w:rPr>
            </w:pPr>
            <w:r>
              <w:rPr>
                <w:color w:val="181717"/>
              </w:rPr>
              <w:t>5</w:t>
            </w:r>
          </w:p>
        </w:tc>
      </w:tr>
      <w:tr w:rsidR="00364824" w:rsidTr="00302326">
        <w:trPr>
          <w:trHeight w:val="268"/>
        </w:trPr>
        <w:tc>
          <w:tcPr>
            <w:tcW w:w="865" w:type="dxa"/>
            <w:shd w:val="clear" w:color="auto" w:fill="FFFFFF"/>
            <w:vAlign w:val="bottom"/>
            <w:hideMark/>
          </w:tcPr>
          <w:p w:rsidR="00364824" w:rsidRDefault="00364824" w:rsidP="00302326">
            <w:pPr>
              <w:autoSpaceDE w:val="0"/>
              <w:autoSpaceDN w:val="0"/>
              <w:adjustRightInd w:val="0"/>
              <w:spacing w:after="0" w:line="264" w:lineRule="atLeast"/>
              <w:ind w:right="142" w:firstLine="14"/>
              <w:jc w:val="center"/>
              <w:rPr>
                <w:rFonts w:ascii="Calibri" w:hAnsi="Calibri" w:cs="Calibri"/>
                <w:lang w:val="en-US"/>
              </w:rPr>
            </w:pPr>
            <w:r>
              <w:rPr>
                <w:color w:val="181717"/>
                <w:lang w:val="en-US"/>
              </w:rPr>
              <w:t>5</w:t>
            </w:r>
          </w:p>
        </w:tc>
        <w:tc>
          <w:tcPr>
            <w:tcW w:w="7092" w:type="dxa"/>
            <w:shd w:val="clear" w:color="auto" w:fill="FFFFFF"/>
            <w:vAlign w:val="bottom"/>
            <w:hideMark/>
          </w:tcPr>
          <w:p w:rsidR="00364824" w:rsidRDefault="0008404F" w:rsidP="00302326">
            <w:pPr>
              <w:autoSpaceDE w:val="0"/>
              <w:autoSpaceDN w:val="0"/>
              <w:adjustRightInd w:val="0"/>
              <w:spacing w:after="0" w:line="264" w:lineRule="atLeast"/>
              <w:ind w:right="142" w:firstLine="14"/>
              <w:jc w:val="both"/>
              <w:rPr>
                <w:rFonts w:ascii="Calibri" w:hAnsi="Calibri" w:cs="Calibri"/>
                <w:lang w:val="en-US"/>
              </w:rPr>
            </w:pPr>
            <w:r w:rsidRPr="0008404F">
              <w:rPr>
                <w:rFonts w:ascii="Times New Roman CYR" w:hAnsi="Times New Roman CYR" w:cs="Times New Roman CYR"/>
                <w:color w:val="181717"/>
              </w:rPr>
              <w:t>Жанры устной речи</w:t>
            </w:r>
          </w:p>
        </w:tc>
        <w:tc>
          <w:tcPr>
            <w:tcW w:w="1733" w:type="dxa"/>
            <w:shd w:val="clear" w:color="auto" w:fill="FFFFFF"/>
            <w:vAlign w:val="bottom"/>
            <w:hideMark/>
          </w:tcPr>
          <w:p w:rsidR="00364824" w:rsidRPr="004E08A7" w:rsidRDefault="00364824" w:rsidP="00302326">
            <w:pPr>
              <w:autoSpaceDE w:val="0"/>
              <w:autoSpaceDN w:val="0"/>
              <w:adjustRightInd w:val="0"/>
              <w:spacing w:after="0" w:line="264" w:lineRule="atLeast"/>
              <w:ind w:right="142" w:firstLine="14"/>
              <w:jc w:val="center"/>
              <w:rPr>
                <w:rFonts w:ascii="Calibri" w:hAnsi="Calibri" w:cs="Calibri"/>
              </w:rPr>
            </w:pPr>
            <w:r>
              <w:rPr>
                <w:color w:val="181717"/>
              </w:rPr>
              <w:t>3</w:t>
            </w:r>
          </w:p>
        </w:tc>
      </w:tr>
      <w:tr w:rsidR="00364824" w:rsidTr="00302326">
        <w:trPr>
          <w:trHeight w:val="266"/>
        </w:trPr>
        <w:tc>
          <w:tcPr>
            <w:tcW w:w="865" w:type="dxa"/>
            <w:shd w:val="clear" w:color="auto" w:fill="FFFFFF"/>
            <w:vAlign w:val="bottom"/>
            <w:hideMark/>
          </w:tcPr>
          <w:p w:rsidR="00364824" w:rsidRDefault="00364824" w:rsidP="00302326">
            <w:pPr>
              <w:autoSpaceDE w:val="0"/>
              <w:autoSpaceDN w:val="0"/>
              <w:adjustRightInd w:val="0"/>
              <w:spacing w:after="0" w:line="264" w:lineRule="atLeast"/>
              <w:ind w:right="142" w:firstLine="14"/>
              <w:jc w:val="center"/>
              <w:rPr>
                <w:rFonts w:ascii="Calibri" w:hAnsi="Calibri" w:cs="Calibri"/>
                <w:lang w:val="en-US"/>
              </w:rPr>
            </w:pPr>
            <w:r>
              <w:rPr>
                <w:color w:val="181717"/>
                <w:lang w:val="en-US"/>
              </w:rPr>
              <w:t>6</w:t>
            </w:r>
          </w:p>
        </w:tc>
        <w:tc>
          <w:tcPr>
            <w:tcW w:w="7092" w:type="dxa"/>
            <w:shd w:val="clear" w:color="auto" w:fill="FFFFFF"/>
            <w:vAlign w:val="bottom"/>
            <w:hideMark/>
          </w:tcPr>
          <w:p w:rsidR="00364824" w:rsidRDefault="0008404F" w:rsidP="00302326">
            <w:pPr>
              <w:autoSpaceDE w:val="0"/>
              <w:autoSpaceDN w:val="0"/>
              <w:adjustRightInd w:val="0"/>
              <w:spacing w:after="0" w:line="264" w:lineRule="atLeast"/>
              <w:ind w:right="142" w:firstLine="14"/>
              <w:jc w:val="both"/>
              <w:rPr>
                <w:rFonts w:ascii="Calibri" w:hAnsi="Calibri" w:cs="Calibri"/>
              </w:rPr>
            </w:pPr>
            <w:r>
              <w:rPr>
                <w:rFonts w:ascii="Calibri" w:hAnsi="Calibri" w:cs="Calibri"/>
              </w:rPr>
              <w:t xml:space="preserve"> Повторение </w:t>
            </w:r>
            <w:proofErr w:type="gramStart"/>
            <w:r>
              <w:rPr>
                <w:rFonts w:ascii="Calibri" w:hAnsi="Calibri" w:cs="Calibri"/>
              </w:rPr>
              <w:t>изученного</w:t>
            </w:r>
            <w:proofErr w:type="gramEnd"/>
          </w:p>
        </w:tc>
        <w:tc>
          <w:tcPr>
            <w:tcW w:w="1733" w:type="dxa"/>
            <w:shd w:val="clear" w:color="auto" w:fill="FFFFFF"/>
            <w:vAlign w:val="bottom"/>
            <w:hideMark/>
          </w:tcPr>
          <w:p w:rsidR="00364824" w:rsidRPr="004E08A7" w:rsidRDefault="00364824" w:rsidP="00302326">
            <w:pPr>
              <w:autoSpaceDE w:val="0"/>
              <w:autoSpaceDN w:val="0"/>
              <w:adjustRightInd w:val="0"/>
              <w:spacing w:after="0" w:line="264" w:lineRule="atLeast"/>
              <w:ind w:right="142" w:firstLine="14"/>
              <w:jc w:val="center"/>
              <w:rPr>
                <w:rFonts w:ascii="Calibri" w:hAnsi="Calibri" w:cs="Calibri"/>
              </w:rPr>
            </w:pPr>
            <w:r>
              <w:rPr>
                <w:color w:val="181717"/>
              </w:rPr>
              <w:t>2</w:t>
            </w:r>
          </w:p>
        </w:tc>
      </w:tr>
      <w:tr w:rsidR="00364824" w:rsidTr="00302326">
        <w:trPr>
          <w:trHeight w:val="268"/>
        </w:trPr>
        <w:tc>
          <w:tcPr>
            <w:tcW w:w="865" w:type="dxa"/>
            <w:shd w:val="clear" w:color="auto" w:fill="FFFFFF"/>
            <w:vAlign w:val="bottom"/>
          </w:tcPr>
          <w:p w:rsidR="00364824" w:rsidRDefault="00364824" w:rsidP="00302326">
            <w:pPr>
              <w:autoSpaceDE w:val="0"/>
              <w:autoSpaceDN w:val="0"/>
              <w:adjustRightInd w:val="0"/>
              <w:spacing w:after="0"/>
              <w:ind w:right="142" w:firstLine="14"/>
              <w:jc w:val="center"/>
              <w:rPr>
                <w:rFonts w:ascii="Calibri" w:hAnsi="Calibri" w:cs="Calibri"/>
                <w:lang w:val="en-US"/>
              </w:rPr>
            </w:pPr>
          </w:p>
        </w:tc>
        <w:tc>
          <w:tcPr>
            <w:tcW w:w="7092" w:type="dxa"/>
            <w:shd w:val="clear" w:color="auto" w:fill="FFFFFF"/>
            <w:vAlign w:val="bottom"/>
            <w:hideMark/>
          </w:tcPr>
          <w:p w:rsidR="00364824" w:rsidRDefault="00364824" w:rsidP="00302326">
            <w:pPr>
              <w:autoSpaceDE w:val="0"/>
              <w:autoSpaceDN w:val="0"/>
              <w:adjustRightInd w:val="0"/>
              <w:spacing w:after="0" w:line="265" w:lineRule="atLeast"/>
              <w:ind w:right="142" w:firstLine="14"/>
              <w:jc w:val="both"/>
              <w:rPr>
                <w:rFonts w:ascii="Calibri" w:hAnsi="Calibri" w:cs="Calibri"/>
                <w:lang w:val="en-US"/>
              </w:rPr>
            </w:pPr>
            <w:r>
              <w:rPr>
                <w:rFonts w:ascii="Times New Roman CYR" w:hAnsi="Times New Roman CYR" w:cs="Times New Roman CYR"/>
                <w:b/>
                <w:bCs/>
                <w:color w:val="181717"/>
              </w:rPr>
              <w:t>Итого</w:t>
            </w:r>
          </w:p>
        </w:tc>
        <w:tc>
          <w:tcPr>
            <w:tcW w:w="1733" w:type="dxa"/>
            <w:shd w:val="clear" w:color="auto" w:fill="FFFFFF"/>
            <w:vAlign w:val="bottom"/>
            <w:hideMark/>
          </w:tcPr>
          <w:p w:rsidR="00364824" w:rsidRDefault="0008404F" w:rsidP="00302326">
            <w:pPr>
              <w:autoSpaceDE w:val="0"/>
              <w:autoSpaceDN w:val="0"/>
              <w:adjustRightInd w:val="0"/>
              <w:spacing w:after="0" w:line="264" w:lineRule="atLeast"/>
              <w:ind w:right="142" w:firstLine="14"/>
              <w:jc w:val="center"/>
              <w:rPr>
                <w:rFonts w:ascii="Calibri" w:hAnsi="Calibri" w:cs="Calibri"/>
                <w:lang w:val="en-US"/>
              </w:rPr>
            </w:pPr>
            <w:r>
              <w:rPr>
                <w:color w:val="181717"/>
              </w:rPr>
              <w:t>17</w:t>
            </w:r>
            <w:r w:rsidR="00364824">
              <w:rPr>
                <w:color w:val="181717"/>
                <w:lang w:val="en-US"/>
              </w:rPr>
              <w:t xml:space="preserve"> </w:t>
            </w:r>
            <w:r w:rsidR="00364824">
              <w:rPr>
                <w:rFonts w:ascii="Times New Roman CYR" w:hAnsi="Times New Roman CYR" w:cs="Times New Roman CYR"/>
                <w:color w:val="181717"/>
              </w:rPr>
              <w:t>ч.</w:t>
            </w:r>
          </w:p>
        </w:tc>
      </w:tr>
    </w:tbl>
    <w:p w:rsidR="00DB6A26" w:rsidRDefault="00DB6A26" w:rsidP="00302326">
      <w:pPr>
        <w:autoSpaceDE w:val="0"/>
        <w:autoSpaceDN w:val="0"/>
        <w:adjustRightInd w:val="0"/>
        <w:spacing w:after="0"/>
        <w:ind w:firstLine="709"/>
        <w:jc w:val="both"/>
        <w:rPr>
          <w:rFonts w:ascii="Times New Roman" w:hAnsi="Times New Roman" w:cs="Times New Roman"/>
          <w:b/>
          <w:bCs/>
          <w:sz w:val="24"/>
          <w:szCs w:val="24"/>
          <w:u w:val="single"/>
        </w:rPr>
      </w:pPr>
    </w:p>
    <w:p w:rsidR="00DB6A26" w:rsidRPr="00DB6A26" w:rsidRDefault="00B56780" w:rsidP="00DB6A2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bCs/>
          <w:sz w:val="24"/>
          <w:szCs w:val="24"/>
          <w:u w:val="single"/>
          <w:lang w:val="en-US"/>
        </w:rPr>
        <w:lastRenderedPageBreak/>
        <w:t xml:space="preserve">      </w:t>
      </w:r>
      <w:r w:rsidR="00DB6A26" w:rsidRPr="00DB6A26">
        <w:rPr>
          <w:rFonts w:ascii="Times New Roman" w:hAnsi="Times New Roman" w:cs="Times New Roman"/>
          <w:b/>
          <w:bCs/>
          <w:sz w:val="24"/>
          <w:szCs w:val="24"/>
          <w:u w:val="single"/>
        </w:rPr>
        <w:t>Содержание учебного предмета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i/>
          <w:iCs/>
          <w:sz w:val="24"/>
          <w:szCs w:val="24"/>
        </w:rPr>
        <w:t>Часть </w:t>
      </w:r>
      <w:r w:rsidRPr="00DB6A26">
        <w:rPr>
          <w:rFonts w:ascii="Times New Roman" w:hAnsi="Times New Roman" w:cs="Times New Roman"/>
          <w:b/>
          <w:bCs/>
          <w:sz w:val="24"/>
          <w:szCs w:val="24"/>
        </w:rPr>
        <w:t>1. Культура речи и стилистика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Культура речи в устноязычном общении.</w:t>
      </w:r>
      <w:r w:rsidRPr="00DB6A26">
        <w:rPr>
          <w:rFonts w:ascii="Times New Roman" w:hAnsi="Times New Roman" w:cs="Times New Roman"/>
          <w:sz w:val="24"/>
          <w:szCs w:val="24"/>
        </w:rPr>
        <w:t> </w:t>
      </w:r>
      <w:proofErr w:type="gramStart"/>
      <w:r w:rsidRPr="00DB6A26">
        <w:rPr>
          <w:rFonts w:ascii="Times New Roman" w:hAnsi="Times New Roman" w:cs="Times New Roman"/>
          <w:sz w:val="24"/>
          <w:szCs w:val="24"/>
        </w:rPr>
        <w:t>Три компонента: культура речи в нормативном (правильность речи), этическом (культура речи - культура поведения), коммуникативном (условия успешной коммуникации) аспектах.</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Культура речи и эффективность использования богатства и выразительности речи, синонимических средств языка. Культура устной речи - культура говорения и слушания.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Устноязычное общение.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Реализация устноязычного общения в говорении и слушании. Соотношение понятий «язык» и «речь». Роль устноязычного общения в информационном мире. Общие требования к речи. Полный и разговорный стили устноязычного общения. Их характерные черты.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Устная речь и разговорная речь.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sz w:val="24"/>
          <w:szCs w:val="24"/>
        </w:rPr>
        <w:t>Устная речь - любая произносимая речь (кроме чтения): разговорная речь (существует только в устной форме), доклад, реферат, лекция (научный стиль), выступление, речь на собрании, участие в дискуссии (публицистическая и официально-деловая речь).</w:t>
      </w:r>
      <w:proofErr w:type="gramEnd"/>
      <w:r w:rsidRPr="00DB6A26">
        <w:rPr>
          <w:rFonts w:ascii="Times New Roman" w:hAnsi="Times New Roman" w:cs="Times New Roman"/>
          <w:sz w:val="24"/>
          <w:szCs w:val="24"/>
        </w:rPr>
        <w:t xml:space="preserve"> Разговорная речь - одна из функциональных разновидностей языка. Её признаки.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Разговорные формы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Устная речь как речь звучащая, говоримая и слышимая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Связная речь как речевой поток. </w:t>
      </w:r>
      <w:r w:rsidRPr="00DB6A26">
        <w:rPr>
          <w:rFonts w:ascii="Times New Roman" w:hAnsi="Times New Roman" w:cs="Times New Roman"/>
          <w:sz w:val="24"/>
          <w:szCs w:val="24"/>
        </w:rPr>
        <w:t>Фраза как самая крупная единица речевого потока. Членение фразы на синтагмы. Паузы между синтагмами. Состав речевого потока: фразы, синтагмы, фонетические слова, слоги, звуки.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Речевые паузы и правила членения фразы на синтагмы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Речевая пауза, ее роль в смысловом членении текста.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Грамматическая или разделительная пауза (для разделения смысловых групп слов). Психологическая пауза (важная в смысловом и эмоциональном отношении). Правила членения фразы на синтагмы.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Варианты пауз и смысл.</w:t>
      </w:r>
      <w:r w:rsidRPr="00DB6A26">
        <w:rPr>
          <w:rFonts w:ascii="Times New Roman" w:hAnsi="Times New Roman" w:cs="Times New Roman"/>
          <w:sz w:val="24"/>
          <w:szCs w:val="24"/>
        </w:rPr>
        <w:t> Синтаксическое и более общее значение слова «пауза». Пауза в актерском мастерстве.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Звуки речи. Звуки и буквы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Звуковая система</w:t>
      </w:r>
      <w:r w:rsidRPr="00DB6A26">
        <w:rPr>
          <w:rFonts w:ascii="Times New Roman" w:hAnsi="Times New Roman" w:cs="Times New Roman"/>
          <w:sz w:val="24"/>
          <w:szCs w:val="24"/>
        </w:rPr>
        <w:t>: звуки речи, слоги, ударение, интонация. Объединение звуков в звуковые типы - фонемы. Основной вариант фонемы в сильной позиции</w:t>
      </w:r>
      <w:r w:rsidRPr="00DB6A26">
        <w:rPr>
          <w:rFonts w:ascii="Times New Roman" w:hAnsi="Times New Roman" w:cs="Times New Roman"/>
          <w:i/>
          <w:iCs/>
          <w:sz w:val="24"/>
          <w:szCs w:val="24"/>
        </w:rPr>
        <w:t>. </w:t>
      </w:r>
      <w:r w:rsidRPr="00DB6A26">
        <w:rPr>
          <w:rFonts w:ascii="Times New Roman" w:hAnsi="Times New Roman" w:cs="Times New Roman"/>
          <w:sz w:val="24"/>
          <w:szCs w:val="24"/>
        </w:rPr>
        <w:t>Передача звучащих вариантов фонемы одной буквой</w:t>
      </w:r>
      <w:r w:rsidRPr="00DB6A26">
        <w:rPr>
          <w:rFonts w:ascii="Times New Roman" w:hAnsi="Times New Roman" w:cs="Times New Roman"/>
          <w:i/>
          <w:iCs/>
          <w:sz w:val="24"/>
          <w:szCs w:val="24"/>
        </w:rPr>
        <w:t>. </w:t>
      </w:r>
      <w:r w:rsidRPr="00DB6A26">
        <w:rPr>
          <w:rFonts w:ascii="Times New Roman" w:hAnsi="Times New Roman" w:cs="Times New Roman"/>
          <w:sz w:val="24"/>
          <w:szCs w:val="24"/>
        </w:rPr>
        <w:t xml:space="preserve">Слоговое строение слова. Открытые и закрытые слоги, их соотношение в речи. Звук и буква. Различия по принадлежности к </w:t>
      </w:r>
      <w:r w:rsidRPr="00DB6A26">
        <w:rPr>
          <w:rFonts w:ascii="Times New Roman" w:hAnsi="Times New Roman" w:cs="Times New Roman"/>
          <w:sz w:val="24"/>
          <w:szCs w:val="24"/>
        </w:rPr>
        <w:lastRenderedPageBreak/>
        <w:t>устной или письменной речи, способу производства (органы речи, орудия письма), восприятию (слухом, зрением), функции (строительный материал языка, условный знак для передачи звуков речи на письме): Фонетическая транскрипция. Графика как наука в системе соотношения звуков устной речи и букв </w:t>
      </w:r>
      <w:r w:rsidRPr="00DB6A26">
        <w:rPr>
          <w:rFonts w:ascii="Times New Roman" w:hAnsi="Times New Roman" w:cs="Times New Roman"/>
          <w:b/>
          <w:bCs/>
          <w:sz w:val="24"/>
          <w:szCs w:val="24"/>
        </w:rPr>
        <w:t>письма.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Темп речи. Тембр и сила голоса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Длительность звуков и пауз</w:t>
      </w:r>
      <w:r w:rsidRPr="00DB6A26">
        <w:rPr>
          <w:rFonts w:ascii="Times New Roman" w:hAnsi="Times New Roman" w:cs="Times New Roman"/>
          <w:sz w:val="24"/>
          <w:szCs w:val="24"/>
        </w:rPr>
        <w:t>. Речевое дыхание и темп речи.</w:t>
      </w:r>
    </w:p>
    <w:p w:rsidR="003023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Сила голоса</w:t>
      </w:r>
      <w:r w:rsidRPr="00DB6A26">
        <w:rPr>
          <w:rFonts w:ascii="Times New Roman" w:hAnsi="Times New Roman" w:cs="Times New Roman"/>
          <w:sz w:val="24"/>
          <w:szCs w:val="24"/>
        </w:rPr>
        <w:t xml:space="preserve"> - громкая и тихая речь в зависимости от ее содержания. Сила голоса и </w:t>
      </w:r>
      <w:proofErr w:type="spellStart"/>
      <w:r w:rsidRPr="00DB6A26">
        <w:rPr>
          <w:rFonts w:ascii="Times New Roman" w:hAnsi="Times New Roman" w:cs="Times New Roman"/>
          <w:sz w:val="24"/>
          <w:szCs w:val="24"/>
        </w:rPr>
        <w:t>полетность</w:t>
      </w:r>
      <w:proofErr w:type="spellEnd"/>
      <w:r w:rsidRPr="00DB6A26">
        <w:rPr>
          <w:rFonts w:ascii="Times New Roman" w:hAnsi="Times New Roman" w:cs="Times New Roman"/>
          <w:sz w:val="24"/>
          <w:szCs w:val="24"/>
        </w:rPr>
        <w:t>.</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Мелодика речи. Благозвучие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Мелодика речи</w:t>
      </w:r>
      <w:r w:rsidRPr="00DB6A26">
        <w:rPr>
          <w:rFonts w:ascii="Times New Roman" w:hAnsi="Times New Roman" w:cs="Times New Roman"/>
          <w:sz w:val="24"/>
          <w:szCs w:val="24"/>
        </w:rPr>
        <w:t> - последовательность речевых звуков разной высоты. Связь с понятием мелодия. Связь обоих понятий с высотой тона (речевого и музыкального). Музыкальная мелодия записывается с помощью нот. Знаки повышения и понижения тона в речи. Связь мелодии речи с повышением и понижением тона. Понижение тона - знак завершенности высказывания. Повышение тона в неконечной синтагме перед паузой - сигнал незаконченности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b/>
          <w:bCs/>
          <w:sz w:val="24"/>
          <w:szCs w:val="24"/>
        </w:rPr>
        <w:t>Благозвучие </w:t>
      </w:r>
      <w:r w:rsidRPr="00DB6A26">
        <w:rPr>
          <w:rFonts w:ascii="Times New Roman" w:hAnsi="Times New Roman" w:cs="Times New Roman"/>
          <w:sz w:val="24"/>
          <w:szCs w:val="24"/>
        </w:rPr>
        <w:t>- стилистическое требование к звучащей речи, более всего к поэтической.</w:t>
      </w:r>
      <w:proofErr w:type="gramEnd"/>
      <w:r w:rsidRPr="00DB6A26">
        <w:rPr>
          <w:rFonts w:ascii="Times New Roman" w:hAnsi="Times New Roman" w:cs="Times New Roman"/>
          <w:sz w:val="24"/>
          <w:szCs w:val="24"/>
        </w:rPr>
        <w:t xml:space="preserve"> Лестница звучности и благозвучия русского языка. Звуковая организация ст</w:t>
      </w:r>
      <w:r>
        <w:rPr>
          <w:rFonts w:ascii="Times New Roman" w:hAnsi="Times New Roman" w:cs="Times New Roman"/>
          <w:sz w:val="24"/>
          <w:szCs w:val="24"/>
        </w:rPr>
        <w:t>иха, приемы звукописи: аллитерац</w:t>
      </w:r>
      <w:r w:rsidRPr="00DB6A26">
        <w:rPr>
          <w:rFonts w:ascii="Times New Roman" w:hAnsi="Times New Roman" w:cs="Times New Roman"/>
          <w:sz w:val="24"/>
          <w:szCs w:val="24"/>
        </w:rPr>
        <w:t>ия (повторение согласных звуков) и ассонанс (повторение гласных звуков). Средства создания благозвучия: голос, тембр голоса, дикция, ритм, интонация, соблюдение звуковых законов языка.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Усвоение законов и сре</w:t>
      </w:r>
      <w:proofErr w:type="gramStart"/>
      <w:r w:rsidRPr="00DB6A26">
        <w:rPr>
          <w:rFonts w:ascii="Times New Roman" w:hAnsi="Times New Roman" w:cs="Times New Roman"/>
          <w:sz w:val="24"/>
          <w:szCs w:val="24"/>
        </w:rPr>
        <w:t>дств бл</w:t>
      </w:r>
      <w:proofErr w:type="gramEnd"/>
      <w:r w:rsidRPr="00DB6A26">
        <w:rPr>
          <w:rFonts w:ascii="Times New Roman" w:hAnsi="Times New Roman" w:cs="Times New Roman"/>
          <w:sz w:val="24"/>
          <w:szCs w:val="24"/>
        </w:rPr>
        <w:t>агозвучия. Выразительное чтение стихов. Примеры звукописи в стихотворениях русских поэтов.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Интонация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Интонация как совокупность языковых средств, служащих для оформления звучащей речи</w:t>
      </w:r>
      <w:r w:rsidRPr="00DB6A26">
        <w:rPr>
          <w:rFonts w:ascii="Times New Roman" w:hAnsi="Times New Roman" w:cs="Times New Roman"/>
          <w:sz w:val="24"/>
          <w:szCs w:val="24"/>
        </w:rPr>
        <w:t>: фразы, синтагмы и целого текста. Физиологический, акустический и функциональный аспект интонации. Эмоциональная (передача чувств), смысловая интонация.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Типы интонационных конструкций. Сопоставительная интонация. Интонация эмоциональной оценки. Вопрос и недоумение, эмоциональная интонация. Восклицание с отрицательными эмоциями (упрек, насмешка и др.).</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Отработка разных типов интонации в диалогах, в ситуативных упражнениях, выразительном чтении стихотворений, в чтении и </w:t>
      </w:r>
      <w:proofErr w:type="spellStart"/>
      <w:r w:rsidRPr="00DB6A26">
        <w:rPr>
          <w:rFonts w:ascii="Times New Roman" w:hAnsi="Times New Roman" w:cs="Times New Roman"/>
          <w:sz w:val="24"/>
          <w:szCs w:val="24"/>
        </w:rPr>
        <w:t>инсценировании</w:t>
      </w:r>
      <w:proofErr w:type="spellEnd"/>
      <w:r w:rsidRPr="00DB6A26">
        <w:rPr>
          <w:rFonts w:ascii="Times New Roman" w:hAnsi="Times New Roman" w:cs="Times New Roman"/>
          <w:sz w:val="24"/>
          <w:szCs w:val="24"/>
        </w:rPr>
        <w:t xml:space="preserve"> текстов.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Интонация и пунктуация.</w:t>
      </w:r>
      <w:r>
        <w:rPr>
          <w:rFonts w:ascii="Times New Roman" w:hAnsi="Times New Roman" w:cs="Times New Roman"/>
          <w:b/>
          <w:bCs/>
          <w:sz w:val="24"/>
          <w:szCs w:val="24"/>
        </w:rPr>
        <w:t xml:space="preserve"> </w:t>
      </w:r>
      <w:r w:rsidRPr="00DB6A26">
        <w:rPr>
          <w:rFonts w:ascii="Times New Roman" w:hAnsi="Times New Roman" w:cs="Times New Roman"/>
          <w:b/>
          <w:bCs/>
          <w:sz w:val="24"/>
          <w:szCs w:val="24"/>
        </w:rPr>
        <w:t>Роль интонационного принципа в обучении пунктуации. </w:t>
      </w:r>
      <w:r w:rsidRPr="00DB6A26">
        <w:rPr>
          <w:rFonts w:ascii="Times New Roman" w:hAnsi="Times New Roman" w:cs="Times New Roman"/>
          <w:sz w:val="24"/>
          <w:szCs w:val="24"/>
        </w:rPr>
        <w:t xml:space="preserve">Интонационное значение знаков препинания. Усвоение пунктуации при координации ее смысловой, грамматической и интонационной основы. Особое внимание знакам препинания, обусловленным интонацией: знаки препинания в бессоюзных предложениях, запятая при однородных и уточняющих членах предложения, при обособленных и вводных словах, запятая при косвенной речи и двоеточие, тире, кавычки </w:t>
      </w:r>
      <w:r w:rsidRPr="00DB6A26">
        <w:rPr>
          <w:rFonts w:ascii="Times New Roman" w:hAnsi="Times New Roman" w:cs="Times New Roman"/>
          <w:sz w:val="24"/>
          <w:szCs w:val="24"/>
        </w:rPr>
        <w:lastRenderedPageBreak/>
        <w:t>при прямой речи. Случаи несоответствия интонации и грамматической структуры предложения.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Техника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Речевое дыхание. Дикция. Голос</w:t>
      </w:r>
      <w:r w:rsidRPr="00DB6A26">
        <w:rPr>
          <w:rFonts w:ascii="Times New Roman" w:hAnsi="Times New Roman" w:cs="Times New Roman"/>
          <w:sz w:val="24"/>
          <w:szCs w:val="24"/>
        </w:rPr>
        <w:t xml:space="preserve">. Связь речевого дыхания с </w:t>
      </w:r>
      <w:proofErr w:type="gramStart"/>
      <w:r w:rsidRPr="00DB6A26">
        <w:rPr>
          <w:rFonts w:ascii="Times New Roman" w:hAnsi="Times New Roman" w:cs="Times New Roman"/>
          <w:sz w:val="24"/>
          <w:szCs w:val="24"/>
        </w:rPr>
        <w:t>жизненным</w:t>
      </w:r>
      <w:proofErr w:type="gramEnd"/>
      <w:r w:rsidRPr="00DB6A26">
        <w:rPr>
          <w:rFonts w:ascii="Times New Roman" w:hAnsi="Times New Roman" w:cs="Times New Roman"/>
          <w:sz w:val="24"/>
          <w:szCs w:val="24"/>
        </w:rPr>
        <w:t xml:space="preserve"> и его особенности. Дикция (четкое и ясное произнесение звуков). Связь с артикуляцией - работой органов речи при произнесении звуков. Голос и его характеристики: тембр, сила, высота голоса. Связь с голосом мелодики речи, темпа, богатства интонации. Качество голоса: благозвучие, воздействующая сила, выносливость.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Укрепление голоса, отработка дикции на материале скороговорок и </w:t>
      </w:r>
      <w:proofErr w:type="spellStart"/>
      <w:r w:rsidRPr="00DB6A26">
        <w:rPr>
          <w:rFonts w:ascii="Times New Roman" w:hAnsi="Times New Roman" w:cs="Times New Roman"/>
          <w:sz w:val="24"/>
          <w:szCs w:val="24"/>
        </w:rPr>
        <w:t>чистоговорок</w:t>
      </w:r>
      <w:proofErr w:type="spellEnd"/>
      <w:r w:rsidRPr="00DB6A26">
        <w:rPr>
          <w:rFonts w:ascii="Times New Roman" w:hAnsi="Times New Roman" w:cs="Times New Roman"/>
          <w:sz w:val="24"/>
          <w:szCs w:val="24"/>
        </w:rPr>
        <w:t xml:space="preserve">, отработка норм произношения (по Е. </w:t>
      </w:r>
      <w:proofErr w:type="spellStart"/>
      <w:r w:rsidRPr="00DB6A26">
        <w:rPr>
          <w:rFonts w:ascii="Times New Roman" w:hAnsi="Times New Roman" w:cs="Times New Roman"/>
          <w:sz w:val="24"/>
          <w:szCs w:val="24"/>
        </w:rPr>
        <w:t>Язовицкому</w:t>
      </w:r>
      <w:proofErr w:type="spellEnd"/>
      <w:r w:rsidRPr="00DB6A26">
        <w:rPr>
          <w:rFonts w:ascii="Times New Roman" w:hAnsi="Times New Roman" w:cs="Times New Roman"/>
          <w:sz w:val="24"/>
          <w:szCs w:val="24"/>
        </w:rPr>
        <w:t>).</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Развитие речевого слуха</w:t>
      </w:r>
      <w:r w:rsidRPr="00DB6A26">
        <w:rPr>
          <w:rFonts w:ascii="Times New Roman" w:hAnsi="Times New Roman" w:cs="Times New Roman"/>
          <w:sz w:val="24"/>
          <w:szCs w:val="24"/>
        </w:rPr>
        <w:t>. Речевой слух (определение), основные его компоненты: физический слух, фонетический слух, чувство тона, степень развития речевого слуха: соразмерность громкости речи с ситуацией, четкое произношение звуков (дикция), соблюдение орфоэпических и акцентологических норм, соблюдение нужного темпа чтения или рассказа.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Нормы языка и правильность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Понятие языковая норма.</w:t>
      </w:r>
      <w:r w:rsidRPr="00DB6A26">
        <w:rPr>
          <w:rFonts w:ascii="Times New Roman" w:hAnsi="Times New Roman" w:cs="Times New Roman"/>
          <w:sz w:val="24"/>
          <w:szCs w:val="24"/>
        </w:rPr>
        <w:t> Правильность речи, ее устойчивость, изменчивость, вариативность</w:t>
      </w:r>
      <w:r w:rsidRPr="00DB6A26">
        <w:rPr>
          <w:rFonts w:ascii="Times New Roman" w:hAnsi="Times New Roman" w:cs="Times New Roman"/>
          <w:i/>
          <w:iCs/>
          <w:sz w:val="24"/>
          <w:szCs w:val="24"/>
        </w:rPr>
        <w:t>. </w:t>
      </w:r>
      <w:r w:rsidRPr="00DB6A26">
        <w:rPr>
          <w:rFonts w:ascii="Times New Roman" w:hAnsi="Times New Roman" w:cs="Times New Roman"/>
          <w:sz w:val="24"/>
          <w:szCs w:val="24"/>
        </w:rPr>
        <w:t>Языковые нормы на разных уровнях языка: произношение, интонация (фонетика), словоупотребление (лексика), грамматические формы и синтаксические конструкции (грамматика).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Стилистические нормы: уместность слов и грамматических форм в определенных стилях; речевые недочеты, ошибки.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Фонетические нормы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sz w:val="24"/>
          <w:szCs w:val="24"/>
        </w:rPr>
        <w:t>1) Изменение гласных в безударном положении (редукция), похожесть на другие звуки. 2) Смягчение твердых согласных перед мягкими и перед гласными </w:t>
      </w:r>
      <w:r w:rsidRPr="00DB6A26">
        <w:rPr>
          <w:rFonts w:ascii="Times New Roman" w:hAnsi="Times New Roman" w:cs="Times New Roman"/>
          <w:i/>
          <w:iCs/>
          <w:sz w:val="24"/>
          <w:szCs w:val="24"/>
        </w:rPr>
        <w:t>е, и.</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Колебания в произношении: </w:t>
      </w:r>
      <w:r w:rsidRPr="00DB6A26">
        <w:rPr>
          <w:rFonts w:ascii="Times New Roman" w:hAnsi="Times New Roman" w:cs="Times New Roman"/>
          <w:i/>
          <w:iCs/>
          <w:sz w:val="24"/>
          <w:szCs w:val="24"/>
        </w:rPr>
        <w:t>е </w:t>
      </w:r>
      <w:r w:rsidRPr="00DB6A26">
        <w:rPr>
          <w:rFonts w:ascii="Times New Roman" w:hAnsi="Times New Roman" w:cs="Times New Roman"/>
          <w:sz w:val="24"/>
          <w:szCs w:val="24"/>
        </w:rPr>
        <w:t>- о под ударением (</w:t>
      </w:r>
      <w:proofErr w:type="spellStart"/>
      <w:r w:rsidRPr="00DB6A26">
        <w:rPr>
          <w:rFonts w:ascii="Times New Roman" w:hAnsi="Times New Roman" w:cs="Times New Roman"/>
          <w:sz w:val="24"/>
          <w:szCs w:val="24"/>
        </w:rPr>
        <w:t>желчьжелчь</w:t>
      </w:r>
      <w:proofErr w:type="spellEnd"/>
      <w:r w:rsidRPr="00DB6A26">
        <w:rPr>
          <w:rFonts w:ascii="Times New Roman" w:hAnsi="Times New Roman" w:cs="Times New Roman"/>
          <w:sz w:val="24"/>
          <w:szCs w:val="24"/>
        </w:rPr>
        <w:t>), произношение </w:t>
      </w:r>
      <w:proofErr w:type="gramStart"/>
      <w:r w:rsidRPr="00DB6A26">
        <w:rPr>
          <w:rFonts w:ascii="Times New Roman" w:hAnsi="Times New Roman" w:cs="Times New Roman"/>
          <w:i/>
          <w:iCs/>
          <w:sz w:val="24"/>
          <w:szCs w:val="24"/>
        </w:rPr>
        <w:t>-</w:t>
      </w:r>
      <w:proofErr w:type="spellStart"/>
      <w:r w:rsidRPr="00DB6A26">
        <w:rPr>
          <w:rFonts w:ascii="Times New Roman" w:hAnsi="Times New Roman" w:cs="Times New Roman"/>
          <w:i/>
          <w:iCs/>
          <w:sz w:val="24"/>
          <w:szCs w:val="24"/>
        </w:rPr>
        <w:t>ч</w:t>
      </w:r>
      <w:proofErr w:type="gramEnd"/>
      <w:r w:rsidRPr="00DB6A26">
        <w:rPr>
          <w:rFonts w:ascii="Times New Roman" w:hAnsi="Times New Roman" w:cs="Times New Roman"/>
          <w:i/>
          <w:iCs/>
          <w:sz w:val="24"/>
          <w:szCs w:val="24"/>
        </w:rPr>
        <w:t>н</w:t>
      </w:r>
      <w:proofErr w:type="spellEnd"/>
      <w:r w:rsidRPr="00DB6A26">
        <w:rPr>
          <w:rFonts w:ascii="Times New Roman" w:hAnsi="Times New Roman" w:cs="Times New Roman"/>
          <w:i/>
          <w:iCs/>
          <w:sz w:val="24"/>
          <w:szCs w:val="24"/>
        </w:rPr>
        <w:t>- (коне[</w:t>
      </w:r>
      <w:proofErr w:type="spellStart"/>
      <w:r w:rsidRPr="00DB6A26">
        <w:rPr>
          <w:rFonts w:ascii="Times New Roman" w:hAnsi="Times New Roman" w:cs="Times New Roman"/>
          <w:i/>
          <w:iCs/>
          <w:sz w:val="24"/>
          <w:szCs w:val="24"/>
        </w:rPr>
        <w:t>шнjо</w:t>
      </w:r>
      <w:proofErr w:type="spellEnd"/>
      <w:r w:rsidRPr="00DB6A26">
        <w:rPr>
          <w:rFonts w:ascii="Times New Roman" w:hAnsi="Times New Roman" w:cs="Times New Roman"/>
          <w:i/>
          <w:iCs/>
          <w:sz w:val="24"/>
          <w:szCs w:val="24"/>
        </w:rPr>
        <w:t xml:space="preserve">), </w:t>
      </w:r>
      <w:proofErr w:type="spellStart"/>
      <w:r w:rsidRPr="00DB6A26">
        <w:rPr>
          <w:rFonts w:ascii="Times New Roman" w:hAnsi="Times New Roman" w:cs="Times New Roman"/>
          <w:i/>
          <w:iCs/>
          <w:sz w:val="24"/>
          <w:szCs w:val="24"/>
        </w:rPr>
        <w:t>було</w:t>
      </w:r>
      <w:proofErr w:type="spellEnd"/>
      <w:r w:rsidRPr="00DB6A26">
        <w:rPr>
          <w:rFonts w:ascii="Times New Roman" w:hAnsi="Times New Roman" w:cs="Times New Roman"/>
          <w:i/>
          <w:iCs/>
          <w:sz w:val="24"/>
          <w:szCs w:val="24"/>
        </w:rPr>
        <w:t>[</w:t>
      </w:r>
      <w:proofErr w:type="spellStart"/>
      <w:r w:rsidRPr="00DB6A26">
        <w:rPr>
          <w:rFonts w:ascii="Times New Roman" w:hAnsi="Times New Roman" w:cs="Times New Roman"/>
          <w:i/>
          <w:iCs/>
          <w:sz w:val="24"/>
          <w:szCs w:val="24"/>
        </w:rPr>
        <w:t>шнjая</w:t>
      </w:r>
      <w:proofErr w:type="spellEnd"/>
      <w:r w:rsidRPr="00DB6A26">
        <w:rPr>
          <w:rFonts w:ascii="Times New Roman" w:hAnsi="Times New Roman" w:cs="Times New Roman"/>
          <w:i/>
          <w:iCs/>
          <w:sz w:val="24"/>
          <w:szCs w:val="24"/>
        </w:rPr>
        <w:t>), </w:t>
      </w:r>
      <w:r w:rsidRPr="00DB6A26">
        <w:rPr>
          <w:rFonts w:ascii="Times New Roman" w:hAnsi="Times New Roman" w:cs="Times New Roman"/>
          <w:sz w:val="24"/>
          <w:szCs w:val="24"/>
        </w:rPr>
        <w:t>произношение заимствованных слов </w:t>
      </w:r>
      <w:r w:rsidRPr="00DB6A26">
        <w:rPr>
          <w:rFonts w:ascii="Times New Roman" w:hAnsi="Times New Roman" w:cs="Times New Roman"/>
          <w:i/>
          <w:iCs/>
          <w:sz w:val="24"/>
          <w:szCs w:val="24"/>
        </w:rPr>
        <w:t>(поэт, сонет; декан, бутерброд).</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Отработка фонетических норм.</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1. Акцентологические нормы. </w:t>
      </w:r>
      <w:proofErr w:type="spellStart"/>
      <w:r w:rsidRPr="00DB6A26">
        <w:rPr>
          <w:rFonts w:ascii="Times New Roman" w:hAnsi="Times New Roman" w:cs="Times New Roman"/>
          <w:sz w:val="24"/>
          <w:szCs w:val="24"/>
        </w:rPr>
        <w:t>Разноместность</w:t>
      </w:r>
      <w:proofErr w:type="spellEnd"/>
      <w:r w:rsidRPr="00DB6A26">
        <w:rPr>
          <w:rFonts w:ascii="Times New Roman" w:hAnsi="Times New Roman" w:cs="Times New Roman"/>
          <w:sz w:val="24"/>
          <w:szCs w:val="24"/>
        </w:rPr>
        <w:t xml:space="preserve"> и подвижность ударения, его вариативность.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2. Запоминание нормативного ударения в конкретных словах и группах слов. Составление дополнительных списков слов с трудными и вариативными акцентологическими формами, в том числе по орфоэпическим словарям и словарям трудностей русского языка.</w:t>
      </w:r>
    </w:p>
    <w:p w:rsidR="00302326" w:rsidRDefault="00302326" w:rsidP="00DB6A26">
      <w:pPr>
        <w:autoSpaceDE w:val="0"/>
        <w:autoSpaceDN w:val="0"/>
        <w:adjustRightInd w:val="0"/>
        <w:ind w:firstLine="709"/>
        <w:jc w:val="both"/>
        <w:rPr>
          <w:rFonts w:ascii="Times New Roman" w:hAnsi="Times New Roman" w:cs="Times New Roman"/>
          <w:b/>
          <w:bCs/>
          <w:sz w:val="24"/>
          <w:szCs w:val="24"/>
        </w:rPr>
      </w:pP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lastRenderedPageBreak/>
        <w:t>Лексические нормы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Зависимость лексических норм от значения слова</w:t>
      </w:r>
      <w:r w:rsidRPr="00DB6A26">
        <w:rPr>
          <w:rFonts w:ascii="Times New Roman" w:hAnsi="Times New Roman" w:cs="Times New Roman"/>
          <w:sz w:val="24"/>
          <w:szCs w:val="24"/>
        </w:rPr>
        <w:t xml:space="preserve">, правил смысловой и лексической значимости слов, </w:t>
      </w:r>
      <w:proofErr w:type="spellStart"/>
      <w:r w:rsidRPr="00DB6A26">
        <w:rPr>
          <w:rFonts w:ascii="Times New Roman" w:hAnsi="Times New Roman" w:cs="Times New Roman"/>
          <w:sz w:val="24"/>
          <w:szCs w:val="24"/>
        </w:rPr>
        <w:t>соотносимость</w:t>
      </w:r>
      <w:proofErr w:type="spellEnd"/>
      <w:r w:rsidRPr="00DB6A26">
        <w:rPr>
          <w:rFonts w:ascii="Times New Roman" w:hAnsi="Times New Roman" w:cs="Times New Roman"/>
          <w:sz w:val="24"/>
          <w:szCs w:val="24"/>
        </w:rPr>
        <w:t xml:space="preserve"> с действительностью и речевой ситуацией, с культурной традицией. Типы ошибок в словоупотреблении: 1) ошибки в выборе слов (из ряда слов, близких по значению, синонимов, паронимов по незнанию значения слова); 2) нарушение правил сочетаемости: лексической, семантической (под влиянием родного языка), синтаксической; тавтология; 3) нарушение стилистических норм.</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Грамматические нормы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Вариативность некоторых морфологических норм</w:t>
      </w:r>
      <w:r w:rsidRPr="00DB6A26">
        <w:rPr>
          <w:rFonts w:ascii="Times New Roman" w:hAnsi="Times New Roman" w:cs="Times New Roman"/>
          <w:sz w:val="24"/>
          <w:szCs w:val="24"/>
        </w:rPr>
        <w:t> и необходимость их запоминания.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Составление списков слов</w:t>
      </w:r>
      <w:r w:rsidRPr="00DB6A26">
        <w:rPr>
          <w:rFonts w:ascii="Times New Roman" w:hAnsi="Times New Roman" w:cs="Times New Roman"/>
          <w:sz w:val="24"/>
          <w:szCs w:val="24"/>
        </w:rPr>
        <w:t>, из словарей трудностей, грамматические формы которых вызывают затруднения. Составление списка вариативных форм глаголов.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Речевые ошибки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Типы ошибок:</w:t>
      </w:r>
      <w:r w:rsidRPr="00DB6A26">
        <w:rPr>
          <w:rFonts w:ascii="Times New Roman" w:hAnsi="Times New Roman" w:cs="Times New Roman"/>
          <w:sz w:val="24"/>
          <w:szCs w:val="24"/>
        </w:rPr>
        <w:t xml:space="preserve"> 1. </w:t>
      </w:r>
      <w:proofErr w:type="gramStart"/>
      <w:r w:rsidRPr="00DB6A26">
        <w:rPr>
          <w:rFonts w:ascii="Times New Roman" w:hAnsi="Times New Roman" w:cs="Times New Roman"/>
          <w:sz w:val="24"/>
          <w:szCs w:val="24"/>
        </w:rPr>
        <w:t>Связанные с нарушением языковой нормы: орфоэпические, акцентологические, лексические, грамматические. 2.</w:t>
      </w:r>
      <w:proofErr w:type="gramEnd"/>
      <w:r w:rsidRPr="00DB6A26">
        <w:rPr>
          <w:rFonts w:ascii="Times New Roman" w:hAnsi="Times New Roman" w:cs="Times New Roman"/>
          <w:sz w:val="24"/>
          <w:szCs w:val="24"/>
        </w:rPr>
        <w:t xml:space="preserve"> Стилистические. 3. Этические. Ошибки в нарушении норм языка: лексические, морфологические, синтаксические.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b/>
          <w:bCs/>
          <w:sz w:val="24"/>
          <w:szCs w:val="24"/>
        </w:rPr>
        <w:t>Стилистические ошибки:</w:t>
      </w:r>
      <w:r w:rsidRPr="00DB6A26">
        <w:rPr>
          <w:rFonts w:ascii="Times New Roman" w:hAnsi="Times New Roman" w:cs="Times New Roman"/>
          <w:sz w:val="24"/>
          <w:szCs w:val="24"/>
        </w:rPr>
        <w:t> бедность словаря, плеоназм и тавтология, штампы, слова-паразиты, нелитературная лексика, бедность синтаксических конструкций, отсутствие образных средств, смешение стилей и т. д.</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Анализ ошибок</w:t>
      </w:r>
      <w:r w:rsidRPr="00DB6A26">
        <w:rPr>
          <w:rFonts w:ascii="Times New Roman" w:hAnsi="Times New Roman" w:cs="Times New Roman"/>
          <w:sz w:val="24"/>
          <w:szCs w:val="24"/>
        </w:rPr>
        <w:t>, их объяснение, выработка навыков безошибочных написаний.</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Качества хорошей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Логичность речи</w:t>
      </w:r>
      <w:r w:rsidRPr="00DB6A26">
        <w:rPr>
          <w:rFonts w:ascii="Times New Roman" w:hAnsi="Times New Roman" w:cs="Times New Roman"/>
          <w:sz w:val="24"/>
          <w:szCs w:val="24"/>
        </w:rPr>
        <w:t>. Связь языка с логикой в связи с речемыслительной его функцией. Соблюдение законов логики: 1. Закон тождества. 2. Законы противоречия. 3. Закон исключенного третьего. 4. Закон достаточного основания (</w:t>
      </w:r>
      <w:proofErr w:type="spellStart"/>
      <w:proofErr w:type="gramStart"/>
      <w:r w:rsidRPr="00DB6A26">
        <w:rPr>
          <w:rFonts w:ascii="Times New Roman" w:hAnsi="Times New Roman" w:cs="Times New Roman"/>
          <w:sz w:val="24"/>
          <w:szCs w:val="24"/>
        </w:rPr>
        <w:t>тезис-доказательства</w:t>
      </w:r>
      <w:proofErr w:type="spellEnd"/>
      <w:proofErr w:type="gramEnd"/>
      <w:r w:rsidRPr="00DB6A26">
        <w:rPr>
          <w:rFonts w:ascii="Times New Roman" w:hAnsi="Times New Roman" w:cs="Times New Roman"/>
          <w:sz w:val="24"/>
          <w:szCs w:val="24"/>
        </w:rPr>
        <w:t>). Внутренняя логика речи и композиционная стройность (вступление, развитие мысли, заключение-обобщение). Точность, ясность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Чистота речи</w:t>
      </w:r>
      <w:r w:rsidRPr="00DB6A26">
        <w:rPr>
          <w:rFonts w:ascii="Times New Roman" w:hAnsi="Times New Roman" w:cs="Times New Roman"/>
          <w:sz w:val="24"/>
          <w:szCs w:val="24"/>
        </w:rPr>
        <w:t xml:space="preserve"> - засоренность ненужными словами (слова-паразиты), речевые штампы, просторечные слова, жаргонизмы и </w:t>
      </w:r>
      <w:proofErr w:type="spellStart"/>
      <w:r w:rsidRPr="00DB6A26">
        <w:rPr>
          <w:rFonts w:ascii="Times New Roman" w:hAnsi="Times New Roman" w:cs="Times New Roman"/>
          <w:sz w:val="24"/>
          <w:szCs w:val="24"/>
        </w:rPr>
        <w:t>аргоизмы</w:t>
      </w:r>
      <w:proofErr w:type="spellEnd"/>
      <w:r w:rsidRPr="00DB6A26">
        <w:rPr>
          <w:rFonts w:ascii="Times New Roman" w:hAnsi="Times New Roman" w:cs="Times New Roman"/>
          <w:sz w:val="24"/>
          <w:szCs w:val="24"/>
        </w:rPr>
        <w:t xml:space="preserve"> (жаргон и арго-сленг). Бранная лексика. Заимствованные слова.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Богатство и стилистические ресурсы языка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Стилистические ресурсы лексики. </w:t>
      </w:r>
      <w:r w:rsidRPr="00DB6A26">
        <w:rPr>
          <w:rFonts w:ascii="Times New Roman" w:hAnsi="Times New Roman" w:cs="Times New Roman"/>
          <w:sz w:val="24"/>
          <w:szCs w:val="24"/>
        </w:rPr>
        <w:t>Обширность, необозримость лексической системы. Активный словарь. Пассивный словарь.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b/>
          <w:bCs/>
          <w:sz w:val="24"/>
          <w:szCs w:val="24"/>
        </w:rPr>
        <w:t>Пути обогащения словаря</w:t>
      </w:r>
      <w:r w:rsidRPr="00DB6A26">
        <w:rPr>
          <w:rFonts w:ascii="Times New Roman" w:hAnsi="Times New Roman" w:cs="Times New Roman"/>
          <w:sz w:val="24"/>
          <w:szCs w:val="24"/>
        </w:rPr>
        <w:t xml:space="preserve">: расширение знаний о мире; усвоение групп слов (тематических, лексико-семантических, синонимических, антонимических, паронимов, омонимов, словообразовательных), усвоение значений многозначных слов, </w:t>
      </w:r>
      <w:proofErr w:type="spellStart"/>
      <w:r w:rsidRPr="00DB6A26">
        <w:rPr>
          <w:rFonts w:ascii="Times New Roman" w:hAnsi="Times New Roman" w:cs="Times New Roman"/>
          <w:sz w:val="24"/>
          <w:szCs w:val="24"/>
        </w:rPr>
        <w:t>сочетаемостных</w:t>
      </w:r>
      <w:proofErr w:type="spellEnd"/>
      <w:r w:rsidRPr="00DB6A26">
        <w:rPr>
          <w:rFonts w:ascii="Times New Roman" w:hAnsi="Times New Roman" w:cs="Times New Roman"/>
          <w:sz w:val="24"/>
          <w:szCs w:val="24"/>
        </w:rPr>
        <w:t xml:space="preserve"> связей слов, стилистически окрашенных слов.</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lastRenderedPageBreak/>
        <w:t>Многозначность слов.</w:t>
      </w:r>
      <w:r w:rsidRPr="00DB6A26">
        <w:rPr>
          <w:rFonts w:ascii="Times New Roman" w:hAnsi="Times New Roman" w:cs="Times New Roman"/>
          <w:sz w:val="24"/>
          <w:szCs w:val="24"/>
        </w:rPr>
        <w:t> Причина многозначности слов, широкое распространение в языке. Способ качественного обогащения словаря. Однозначность терминов.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Обогащение словаря за счет усвоения разных значений многозначных слов. Новые значения известных слов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Тематические и лексико-семантические группы слов. </w:t>
      </w:r>
      <w:r w:rsidRPr="00DB6A26">
        <w:rPr>
          <w:rFonts w:ascii="Times New Roman" w:hAnsi="Times New Roman" w:cs="Times New Roman"/>
          <w:sz w:val="24"/>
          <w:szCs w:val="24"/>
        </w:rPr>
        <w:t xml:space="preserve">Тема как содержание коммуникативного акта, тематическая лексика как обслуживающая ту или иную речевую тему включает собственно языковые объединения слов, связанные по лексическому значению - </w:t>
      </w:r>
      <w:proofErr w:type="spellStart"/>
      <w:proofErr w:type="gramStart"/>
      <w:r w:rsidRPr="00DB6A26">
        <w:rPr>
          <w:rFonts w:ascii="Times New Roman" w:hAnsi="Times New Roman" w:cs="Times New Roman"/>
          <w:sz w:val="24"/>
          <w:szCs w:val="24"/>
        </w:rPr>
        <w:t>родо-видовые</w:t>
      </w:r>
      <w:proofErr w:type="spellEnd"/>
      <w:proofErr w:type="gramEnd"/>
      <w:r w:rsidRPr="00DB6A26">
        <w:rPr>
          <w:rFonts w:ascii="Times New Roman" w:hAnsi="Times New Roman" w:cs="Times New Roman"/>
          <w:sz w:val="24"/>
          <w:szCs w:val="24"/>
        </w:rPr>
        <w:t xml:space="preserve"> группы, антонимы, синонимы, лексико-семантические группы - ЛСГ - семантически связанные слова одной части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Синонимы. </w:t>
      </w:r>
      <w:r w:rsidRPr="00DB6A26">
        <w:rPr>
          <w:rFonts w:ascii="Times New Roman" w:hAnsi="Times New Roman" w:cs="Times New Roman"/>
          <w:sz w:val="24"/>
          <w:szCs w:val="24"/>
        </w:rPr>
        <w:t>Доминанта синонимического ряда. Тождество и различие синонимов. Функции синонимов в речи. Синонимические слова и фразеологизмы. Синонимы в художественных текстах.</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Усвоение знаний о синонимах, навыки их употребления в речи. Подбор примеров к основным положениям о синонимах.</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Антонимы</w:t>
      </w:r>
      <w:r w:rsidRPr="00DB6A26">
        <w:rPr>
          <w:rFonts w:ascii="Times New Roman" w:hAnsi="Times New Roman" w:cs="Times New Roman"/>
          <w:sz w:val="24"/>
          <w:szCs w:val="24"/>
        </w:rPr>
        <w:t> - противоположные по значению, но соотносительные друг с другом слова в рамках одного родового понятия либо одной тематической или семантической группы: пространство, время, качество и т. д. Антонимы - существительные, глаголы и другие части речи. Однокоренные и разнокоренные антонимы: разные значения слов - разные антонимы.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Употребление антонимов в </w:t>
      </w:r>
      <w:proofErr w:type="spellStart"/>
      <w:r w:rsidRPr="00DB6A26">
        <w:rPr>
          <w:rFonts w:ascii="Times New Roman" w:hAnsi="Times New Roman" w:cs="Times New Roman"/>
          <w:sz w:val="24"/>
          <w:szCs w:val="24"/>
        </w:rPr>
        <w:t>пословицах</w:t>
      </w:r>
      <w:proofErr w:type="gramStart"/>
      <w:r w:rsidRPr="00DB6A26">
        <w:rPr>
          <w:rFonts w:ascii="Times New Roman" w:hAnsi="Times New Roman" w:cs="Times New Roman"/>
          <w:sz w:val="24"/>
          <w:szCs w:val="24"/>
        </w:rPr>
        <w:t>,в</w:t>
      </w:r>
      <w:proofErr w:type="spellEnd"/>
      <w:proofErr w:type="gramEnd"/>
      <w:r w:rsidRPr="00DB6A26">
        <w:rPr>
          <w:rFonts w:ascii="Times New Roman" w:hAnsi="Times New Roman" w:cs="Times New Roman"/>
          <w:sz w:val="24"/>
          <w:szCs w:val="24"/>
        </w:rPr>
        <w:t xml:space="preserve"> художественных текстах. Обогащение словаря учащихся антонимами.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Омонимы</w:t>
      </w:r>
      <w:r w:rsidRPr="00DB6A26">
        <w:rPr>
          <w:rFonts w:ascii="Times New Roman" w:hAnsi="Times New Roman" w:cs="Times New Roman"/>
          <w:sz w:val="24"/>
          <w:szCs w:val="24"/>
        </w:rPr>
        <w:t xml:space="preserve"> (одинаковые по произношению и написанию, но разные по значению слова). </w:t>
      </w:r>
      <w:proofErr w:type="spellStart"/>
      <w:r w:rsidRPr="00DB6A26">
        <w:rPr>
          <w:rFonts w:ascii="Times New Roman" w:hAnsi="Times New Roman" w:cs="Times New Roman"/>
          <w:sz w:val="24"/>
          <w:szCs w:val="24"/>
        </w:rPr>
        <w:t>Омоформы</w:t>
      </w:r>
      <w:proofErr w:type="spellEnd"/>
      <w:r w:rsidRPr="00DB6A26">
        <w:rPr>
          <w:rFonts w:ascii="Times New Roman" w:hAnsi="Times New Roman" w:cs="Times New Roman"/>
          <w:sz w:val="24"/>
          <w:szCs w:val="24"/>
        </w:rPr>
        <w:t xml:space="preserve">. Омофоны. </w:t>
      </w:r>
      <w:proofErr w:type="spellStart"/>
      <w:r w:rsidRPr="00DB6A26">
        <w:rPr>
          <w:rFonts w:ascii="Times New Roman" w:hAnsi="Times New Roman" w:cs="Times New Roman"/>
          <w:sz w:val="24"/>
          <w:szCs w:val="24"/>
        </w:rPr>
        <w:t>Омографы</w:t>
      </w:r>
      <w:proofErr w:type="gramStart"/>
      <w:r w:rsidRPr="00DB6A26">
        <w:rPr>
          <w:rFonts w:ascii="Times New Roman" w:hAnsi="Times New Roman" w:cs="Times New Roman"/>
          <w:sz w:val="24"/>
          <w:szCs w:val="24"/>
        </w:rPr>
        <w:t>.С</w:t>
      </w:r>
      <w:proofErr w:type="gramEnd"/>
      <w:r w:rsidRPr="00DB6A26">
        <w:rPr>
          <w:rFonts w:ascii="Times New Roman" w:hAnsi="Times New Roman" w:cs="Times New Roman"/>
          <w:sz w:val="24"/>
          <w:szCs w:val="24"/>
        </w:rPr>
        <w:t>инонимические</w:t>
      </w:r>
      <w:proofErr w:type="spellEnd"/>
      <w:r w:rsidRPr="00DB6A26">
        <w:rPr>
          <w:rFonts w:ascii="Times New Roman" w:hAnsi="Times New Roman" w:cs="Times New Roman"/>
          <w:sz w:val="24"/>
          <w:szCs w:val="24"/>
        </w:rPr>
        <w:t xml:space="preserve"> связи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b/>
          <w:bCs/>
          <w:sz w:val="24"/>
          <w:szCs w:val="24"/>
        </w:rPr>
        <w:t>Паронимы </w:t>
      </w:r>
      <w:r w:rsidRPr="00DB6A26">
        <w:rPr>
          <w:rFonts w:ascii="Times New Roman" w:hAnsi="Times New Roman" w:cs="Times New Roman"/>
          <w:sz w:val="24"/>
          <w:szCs w:val="24"/>
        </w:rPr>
        <w:t>(слова, близкие по звучанию, но отличающиеся по значению </w:t>
      </w:r>
      <w:r w:rsidRPr="00DB6A26">
        <w:rPr>
          <w:rFonts w:ascii="Times New Roman" w:hAnsi="Times New Roman" w:cs="Times New Roman"/>
          <w:i/>
          <w:iCs/>
          <w:sz w:val="24"/>
          <w:szCs w:val="24"/>
        </w:rPr>
        <w:t>(каменный дом, каменная почва).</w:t>
      </w:r>
      <w:proofErr w:type="gramEnd"/>
      <w:r w:rsidRPr="00DB6A26">
        <w:rPr>
          <w:rFonts w:ascii="Times New Roman" w:hAnsi="Times New Roman" w:cs="Times New Roman"/>
          <w:i/>
          <w:iCs/>
          <w:sz w:val="24"/>
          <w:szCs w:val="24"/>
        </w:rPr>
        <w:t> </w:t>
      </w:r>
      <w:r w:rsidRPr="00DB6A26">
        <w:rPr>
          <w:rFonts w:ascii="Times New Roman" w:hAnsi="Times New Roman" w:cs="Times New Roman"/>
          <w:sz w:val="24"/>
          <w:szCs w:val="24"/>
        </w:rPr>
        <w:t>Разная сочетаемость </w:t>
      </w:r>
      <w:r w:rsidRPr="00DB6A26">
        <w:rPr>
          <w:rFonts w:ascii="Times New Roman" w:hAnsi="Times New Roman" w:cs="Times New Roman"/>
          <w:i/>
          <w:iCs/>
          <w:sz w:val="24"/>
          <w:szCs w:val="24"/>
        </w:rPr>
        <w:t>(генеральная уборка, генеральские погоны). </w:t>
      </w:r>
      <w:r w:rsidRPr="00DB6A26">
        <w:rPr>
          <w:rFonts w:ascii="Times New Roman" w:hAnsi="Times New Roman" w:cs="Times New Roman"/>
          <w:sz w:val="24"/>
          <w:szCs w:val="24"/>
        </w:rPr>
        <w:t>Трудности в употреблении </w:t>
      </w:r>
      <w:r w:rsidRPr="00DB6A26">
        <w:rPr>
          <w:rFonts w:ascii="Times New Roman" w:hAnsi="Times New Roman" w:cs="Times New Roman"/>
          <w:i/>
          <w:iCs/>
          <w:sz w:val="24"/>
          <w:szCs w:val="24"/>
        </w:rPr>
        <w:t>(дружеские отношения, дружественные стороны).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Обогащение словаря учащихся омонимами, паронимами параллельно с расширением их знаний о мире.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Стилистические ресурсы лексики, фразеологии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Функциональные стили речи</w:t>
      </w:r>
      <w:r w:rsidRPr="00DB6A26">
        <w:rPr>
          <w:rFonts w:ascii="Times New Roman" w:hAnsi="Times New Roman" w:cs="Times New Roman"/>
          <w:sz w:val="24"/>
          <w:szCs w:val="24"/>
        </w:rPr>
        <w:t>: разговорный и анонимный (официально-деловой, научный, публицистический), а также стиль художественной литературы. Стилистические ресурсы лексики: общеупотребительная, стилистически нейтральная лексика - основа всех стилей. Специфические слова - стилистически окрашенная лексика (книжн.), (офиц.), (разг.)</w:t>
      </w:r>
      <w:proofErr w:type="gramStart"/>
      <w:r w:rsidRPr="00DB6A26">
        <w:rPr>
          <w:rFonts w:ascii="Times New Roman" w:hAnsi="Times New Roman" w:cs="Times New Roman"/>
          <w:sz w:val="24"/>
          <w:szCs w:val="24"/>
        </w:rPr>
        <w:t xml:space="preserve"> ,</w:t>
      </w:r>
      <w:proofErr w:type="gramEnd"/>
      <w:r w:rsidRPr="00DB6A26">
        <w:rPr>
          <w:rFonts w:ascii="Times New Roman" w:hAnsi="Times New Roman" w:cs="Times New Roman"/>
          <w:sz w:val="24"/>
          <w:szCs w:val="24"/>
        </w:rPr>
        <w:t xml:space="preserve"> (простор.) и др. Книжная лексика (письменная и литературно-разговорная устная речь): термины, официально-деловая лексика. Разговорная лексика (устная речь): литературно-разговорная и разговорно-обиходная (лексика допустимая с определенной стилистической целью). Эмоционально-экспрессионная лексика (оценочная): глаза, глазки, глазища.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lastRenderedPageBreak/>
        <w:t>Навыки употребления наряду с общелитературными словами стилистически отмеченной лексики - книжной, разговорной, эмоционально-экспрессивной. Правильный выбор слова из синонимических рядов, словообразовательных вариантов с учетом стиля речи, ее выразительности, с определенными ограничениями в связи с ситуацией и тонального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Стилистические ресурсы фразеологии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Обусловленность стилистических возможностей фразеологизмов</w:t>
      </w:r>
      <w:r w:rsidRPr="00DB6A26">
        <w:rPr>
          <w:rFonts w:ascii="Times New Roman" w:hAnsi="Times New Roman" w:cs="Times New Roman"/>
          <w:sz w:val="24"/>
          <w:szCs w:val="24"/>
        </w:rPr>
        <w:t>: обозначение явлений действительности, культуры, истории </w:t>
      </w:r>
      <w:r w:rsidRPr="00DB6A26">
        <w:rPr>
          <w:rFonts w:ascii="Times New Roman" w:hAnsi="Times New Roman" w:cs="Times New Roman"/>
          <w:i/>
          <w:iCs/>
          <w:sz w:val="24"/>
          <w:szCs w:val="24"/>
        </w:rPr>
        <w:t>(ахиллесова пята), </w:t>
      </w:r>
      <w:r w:rsidRPr="00DB6A26">
        <w:rPr>
          <w:rFonts w:ascii="Times New Roman" w:hAnsi="Times New Roman" w:cs="Times New Roman"/>
          <w:sz w:val="24"/>
          <w:szCs w:val="24"/>
        </w:rPr>
        <w:t>оценка фактов </w:t>
      </w:r>
      <w:r w:rsidRPr="00DB6A26">
        <w:rPr>
          <w:rFonts w:ascii="Times New Roman" w:hAnsi="Times New Roman" w:cs="Times New Roman"/>
          <w:i/>
          <w:iCs/>
          <w:sz w:val="24"/>
          <w:szCs w:val="24"/>
        </w:rPr>
        <w:t xml:space="preserve">(не </w:t>
      </w:r>
      <w:proofErr w:type="spellStart"/>
      <w:proofErr w:type="gramStart"/>
      <w:r w:rsidRPr="00DB6A26">
        <w:rPr>
          <w:rFonts w:ascii="Times New Roman" w:hAnsi="Times New Roman" w:cs="Times New Roman"/>
          <w:i/>
          <w:iCs/>
          <w:sz w:val="24"/>
          <w:szCs w:val="24"/>
        </w:rPr>
        <w:t>n</w:t>
      </w:r>
      <w:proofErr w:type="gramEnd"/>
      <w:r w:rsidRPr="00DB6A26">
        <w:rPr>
          <w:rFonts w:ascii="Times New Roman" w:hAnsi="Times New Roman" w:cs="Times New Roman"/>
          <w:i/>
          <w:iCs/>
          <w:sz w:val="24"/>
          <w:szCs w:val="24"/>
        </w:rPr>
        <w:t>окладая</w:t>
      </w:r>
      <w:proofErr w:type="spellEnd"/>
      <w:r w:rsidRPr="00DB6A26">
        <w:rPr>
          <w:rFonts w:ascii="Times New Roman" w:hAnsi="Times New Roman" w:cs="Times New Roman"/>
          <w:i/>
          <w:iCs/>
          <w:sz w:val="24"/>
          <w:szCs w:val="24"/>
        </w:rPr>
        <w:t xml:space="preserve"> рук), </w:t>
      </w:r>
      <w:r w:rsidRPr="00DB6A26">
        <w:rPr>
          <w:rFonts w:ascii="Times New Roman" w:hAnsi="Times New Roman" w:cs="Times New Roman"/>
          <w:sz w:val="24"/>
          <w:szCs w:val="24"/>
        </w:rPr>
        <w:t>выражение чувств </w:t>
      </w:r>
      <w:r w:rsidRPr="00DB6A26">
        <w:rPr>
          <w:rFonts w:ascii="Times New Roman" w:hAnsi="Times New Roman" w:cs="Times New Roman"/>
          <w:i/>
          <w:iCs/>
          <w:sz w:val="24"/>
          <w:szCs w:val="24"/>
        </w:rPr>
        <w:t>(водой не разольешь). </w:t>
      </w:r>
      <w:r w:rsidRPr="00DB6A26">
        <w:rPr>
          <w:rFonts w:ascii="Times New Roman" w:hAnsi="Times New Roman" w:cs="Times New Roman"/>
          <w:sz w:val="24"/>
          <w:szCs w:val="24"/>
        </w:rPr>
        <w:t>Стилистически нейтральные фразеологизмы </w:t>
      </w:r>
      <w:r w:rsidRPr="00DB6A26">
        <w:rPr>
          <w:rFonts w:ascii="Times New Roman" w:hAnsi="Times New Roman" w:cs="Times New Roman"/>
          <w:i/>
          <w:iCs/>
          <w:sz w:val="24"/>
          <w:szCs w:val="24"/>
        </w:rPr>
        <w:t>(браться за ум)</w:t>
      </w:r>
      <w:proofErr w:type="gramStart"/>
      <w:r w:rsidRPr="00DB6A26">
        <w:rPr>
          <w:rFonts w:ascii="Times New Roman" w:hAnsi="Times New Roman" w:cs="Times New Roman"/>
          <w:i/>
          <w:iCs/>
          <w:sz w:val="24"/>
          <w:szCs w:val="24"/>
        </w:rPr>
        <w:t>,</w:t>
      </w:r>
      <w:r w:rsidRPr="00DB6A26">
        <w:rPr>
          <w:rFonts w:ascii="Times New Roman" w:hAnsi="Times New Roman" w:cs="Times New Roman"/>
          <w:sz w:val="24"/>
          <w:szCs w:val="24"/>
        </w:rPr>
        <w:t>к</w:t>
      </w:r>
      <w:proofErr w:type="gramEnd"/>
      <w:r w:rsidRPr="00DB6A26">
        <w:rPr>
          <w:rFonts w:ascii="Times New Roman" w:hAnsi="Times New Roman" w:cs="Times New Roman"/>
          <w:sz w:val="24"/>
          <w:szCs w:val="24"/>
        </w:rPr>
        <w:t>нижные </w:t>
      </w:r>
      <w:r w:rsidRPr="00DB6A26">
        <w:rPr>
          <w:rFonts w:ascii="Times New Roman" w:hAnsi="Times New Roman" w:cs="Times New Roman"/>
          <w:i/>
          <w:iCs/>
          <w:sz w:val="24"/>
          <w:szCs w:val="24"/>
        </w:rPr>
        <w:t>(краеугольный камень), </w:t>
      </w:r>
      <w:r w:rsidRPr="00DB6A26">
        <w:rPr>
          <w:rFonts w:ascii="Times New Roman" w:hAnsi="Times New Roman" w:cs="Times New Roman"/>
          <w:sz w:val="24"/>
          <w:szCs w:val="24"/>
        </w:rPr>
        <w:t>разговорные </w:t>
      </w:r>
      <w:r w:rsidRPr="00DB6A26">
        <w:rPr>
          <w:rFonts w:ascii="Times New Roman" w:hAnsi="Times New Roman" w:cs="Times New Roman"/>
          <w:i/>
          <w:iCs/>
          <w:sz w:val="24"/>
          <w:szCs w:val="24"/>
        </w:rPr>
        <w:t>(навострить лыжи). </w:t>
      </w:r>
      <w:r w:rsidRPr="00DB6A26">
        <w:rPr>
          <w:rFonts w:ascii="Times New Roman" w:hAnsi="Times New Roman" w:cs="Times New Roman"/>
          <w:sz w:val="24"/>
          <w:szCs w:val="24"/>
        </w:rPr>
        <w:t>Образность фразеологизмов (высокий - </w:t>
      </w:r>
      <w:r w:rsidRPr="00DB6A26">
        <w:rPr>
          <w:rFonts w:ascii="Times New Roman" w:hAnsi="Times New Roman" w:cs="Times New Roman"/>
          <w:i/>
          <w:iCs/>
          <w:sz w:val="24"/>
          <w:szCs w:val="24"/>
        </w:rPr>
        <w:t>верста коломенская, </w:t>
      </w:r>
      <w:r w:rsidRPr="00DB6A26">
        <w:rPr>
          <w:rFonts w:ascii="Times New Roman" w:hAnsi="Times New Roman" w:cs="Times New Roman"/>
          <w:sz w:val="24"/>
          <w:szCs w:val="24"/>
        </w:rPr>
        <w:t>невысокий, незрелый - </w:t>
      </w:r>
      <w:r w:rsidRPr="00DB6A26">
        <w:rPr>
          <w:rFonts w:ascii="Times New Roman" w:hAnsi="Times New Roman" w:cs="Times New Roman"/>
          <w:i/>
          <w:iCs/>
          <w:sz w:val="24"/>
          <w:szCs w:val="24"/>
        </w:rPr>
        <w:t>от горшка два вершка).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Обогащение речи учащихся фразеологизмами разных стилей в целях выразительности, образности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Стилистические ресурсы грамматики (морфологии)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Синонимия падежей существительных</w:t>
      </w:r>
      <w:r w:rsidRPr="00DB6A26">
        <w:rPr>
          <w:rFonts w:ascii="Times New Roman" w:hAnsi="Times New Roman" w:cs="Times New Roman"/>
          <w:sz w:val="24"/>
          <w:szCs w:val="24"/>
        </w:rPr>
        <w:t>: вин., род. падежи </w:t>
      </w:r>
      <w:r w:rsidRPr="00DB6A26">
        <w:rPr>
          <w:rFonts w:ascii="Times New Roman" w:hAnsi="Times New Roman" w:cs="Times New Roman"/>
          <w:i/>
          <w:iCs/>
          <w:sz w:val="24"/>
          <w:szCs w:val="24"/>
        </w:rPr>
        <w:t>купи соли </w:t>
      </w:r>
      <w:r w:rsidRPr="00DB6A26">
        <w:rPr>
          <w:rFonts w:ascii="Times New Roman" w:hAnsi="Times New Roman" w:cs="Times New Roman"/>
          <w:sz w:val="24"/>
          <w:szCs w:val="24"/>
        </w:rPr>
        <w:t>- </w:t>
      </w:r>
      <w:r w:rsidRPr="00DB6A26">
        <w:rPr>
          <w:rFonts w:ascii="Times New Roman" w:hAnsi="Times New Roman" w:cs="Times New Roman"/>
          <w:i/>
          <w:iCs/>
          <w:sz w:val="24"/>
          <w:szCs w:val="24"/>
        </w:rPr>
        <w:t>купи соль; </w:t>
      </w:r>
      <w:r w:rsidRPr="00DB6A26">
        <w:rPr>
          <w:rFonts w:ascii="Times New Roman" w:hAnsi="Times New Roman" w:cs="Times New Roman"/>
          <w:sz w:val="24"/>
          <w:szCs w:val="24"/>
        </w:rPr>
        <w:t>вин., род</w:t>
      </w:r>
      <w:proofErr w:type="gramStart"/>
      <w:r w:rsidRPr="00DB6A26">
        <w:rPr>
          <w:rFonts w:ascii="Times New Roman" w:hAnsi="Times New Roman" w:cs="Times New Roman"/>
          <w:sz w:val="24"/>
          <w:szCs w:val="24"/>
        </w:rPr>
        <w:t>.</w:t>
      </w:r>
      <w:proofErr w:type="gramEnd"/>
      <w:r w:rsidRPr="00DB6A26">
        <w:rPr>
          <w:rFonts w:ascii="Times New Roman" w:hAnsi="Times New Roman" w:cs="Times New Roman"/>
          <w:sz w:val="24"/>
          <w:szCs w:val="24"/>
        </w:rPr>
        <w:t xml:space="preserve"> </w:t>
      </w:r>
      <w:proofErr w:type="gramStart"/>
      <w:r w:rsidRPr="00DB6A26">
        <w:rPr>
          <w:rFonts w:ascii="Times New Roman" w:hAnsi="Times New Roman" w:cs="Times New Roman"/>
          <w:sz w:val="24"/>
          <w:szCs w:val="24"/>
        </w:rPr>
        <w:t>п</w:t>
      </w:r>
      <w:proofErr w:type="gramEnd"/>
      <w:r w:rsidRPr="00DB6A26">
        <w:rPr>
          <w:rFonts w:ascii="Times New Roman" w:hAnsi="Times New Roman" w:cs="Times New Roman"/>
          <w:sz w:val="24"/>
          <w:szCs w:val="24"/>
        </w:rPr>
        <w:t>адежи с глаголами отрицания - </w:t>
      </w:r>
      <w:r w:rsidRPr="00DB6A26">
        <w:rPr>
          <w:rFonts w:ascii="Times New Roman" w:hAnsi="Times New Roman" w:cs="Times New Roman"/>
          <w:i/>
          <w:iCs/>
          <w:sz w:val="24"/>
          <w:szCs w:val="24"/>
        </w:rPr>
        <w:t>не получил письмо и письма; </w:t>
      </w:r>
      <w:r w:rsidRPr="00DB6A26">
        <w:rPr>
          <w:rFonts w:ascii="Times New Roman" w:hAnsi="Times New Roman" w:cs="Times New Roman"/>
          <w:sz w:val="24"/>
          <w:szCs w:val="24"/>
        </w:rPr>
        <w:t>дат. и род. падежи с предлогом </w:t>
      </w:r>
      <w:r w:rsidRPr="00DB6A26">
        <w:rPr>
          <w:rFonts w:ascii="Times New Roman" w:hAnsi="Times New Roman" w:cs="Times New Roman"/>
          <w:i/>
          <w:iCs/>
          <w:sz w:val="24"/>
          <w:szCs w:val="24"/>
        </w:rPr>
        <w:t>для </w:t>
      </w:r>
      <w:r w:rsidRPr="00DB6A26">
        <w:rPr>
          <w:rFonts w:ascii="Times New Roman" w:hAnsi="Times New Roman" w:cs="Times New Roman"/>
          <w:sz w:val="24"/>
          <w:szCs w:val="24"/>
        </w:rPr>
        <w:t>- </w:t>
      </w:r>
      <w:r w:rsidRPr="00DB6A26">
        <w:rPr>
          <w:rFonts w:ascii="Times New Roman" w:hAnsi="Times New Roman" w:cs="Times New Roman"/>
          <w:i/>
          <w:iCs/>
          <w:sz w:val="24"/>
          <w:szCs w:val="24"/>
        </w:rPr>
        <w:t>это подарок для тебя, тебе; </w:t>
      </w:r>
      <w:proofErr w:type="spellStart"/>
      <w:r w:rsidRPr="00DB6A26">
        <w:rPr>
          <w:rFonts w:ascii="Times New Roman" w:hAnsi="Times New Roman" w:cs="Times New Roman"/>
          <w:sz w:val="24"/>
          <w:szCs w:val="24"/>
        </w:rPr>
        <w:t>тв</w:t>
      </w:r>
      <w:proofErr w:type="spellEnd"/>
      <w:r w:rsidRPr="00DB6A26">
        <w:rPr>
          <w:rFonts w:ascii="Times New Roman" w:hAnsi="Times New Roman" w:cs="Times New Roman"/>
          <w:sz w:val="24"/>
          <w:szCs w:val="24"/>
        </w:rPr>
        <w:t>. и дат. падежи с предлогом </w:t>
      </w:r>
      <w:r w:rsidRPr="00DB6A26">
        <w:rPr>
          <w:rFonts w:ascii="Times New Roman" w:hAnsi="Times New Roman" w:cs="Times New Roman"/>
          <w:i/>
          <w:iCs/>
          <w:sz w:val="24"/>
          <w:szCs w:val="24"/>
        </w:rPr>
        <w:t>по </w:t>
      </w:r>
      <w:r w:rsidRPr="00DB6A26">
        <w:rPr>
          <w:rFonts w:ascii="Times New Roman" w:hAnsi="Times New Roman" w:cs="Times New Roman"/>
          <w:sz w:val="24"/>
          <w:szCs w:val="24"/>
        </w:rPr>
        <w:t>- </w:t>
      </w:r>
      <w:r w:rsidRPr="00DB6A26">
        <w:rPr>
          <w:rFonts w:ascii="Times New Roman" w:hAnsi="Times New Roman" w:cs="Times New Roman"/>
          <w:i/>
          <w:iCs/>
          <w:sz w:val="24"/>
          <w:szCs w:val="24"/>
        </w:rPr>
        <w:t>шли по полю, полем.</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Синонимия форм прилагательных</w:t>
      </w:r>
      <w:r w:rsidRPr="00DB6A26">
        <w:rPr>
          <w:rFonts w:ascii="Times New Roman" w:hAnsi="Times New Roman" w:cs="Times New Roman"/>
          <w:sz w:val="24"/>
          <w:szCs w:val="24"/>
        </w:rPr>
        <w:t>: прилагательные - существительные в косвенных падежах </w:t>
      </w:r>
      <w:r w:rsidRPr="00DB6A26">
        <w:rPr>
          <w:rFonts w:ascii="Times New Roman" w:hAnsi="Times New Roman" w:cs="Times New Roman"/>
          <w:i/>
          <w:iCs/>
          <w:sz w:val="24"/>
          <w:szCs w:val="24"/>
        </w:rPr>
        <w:t>(письменные принадлежности </w:t>
      </w:r>
      <w:proofErr w:type="gramStart"/>
      <w:r w:rsidRPr="00DB6A26">
        <w:rPr>
          <w:rFonts w:ascii="Times New Roman" w:hAnsi="Times New Roman" w:cs="Times New Roman"/>
          <w:sz w:val="24"/>
          <w:szCs w:val="24"/>
        </w:rPr>
        <w:t>-</w:t>
      </w:r>
      <w:r w:rsidRPr="00DB6A26">
        <w:rPr>
          <w:rFonts w:ascii="Times New Roman" w:hAnsi="Times New Roman" w:cs="Times New Roman"/>
          <w:i/>
          <w:iCs/>
          <w:sz w:val="24"/>
          <w:szCs w:val="24"/>
        </w:rPr>
        <w:t>п</w:t>
      </w:r>
      <w:proofErr w:type="gramEnd"/>
      <w:r w:rsidRPr="00DB6A26">
        <w:rPr>
          <w:rFonts w:ascii="Times New Roman" w:hAnsi="Times New Roman" w:cs="Times New Roman"/>
          <w:i/>
          <w:iCs/>
          <w:sz w:val="24"/>
          <w:szCs w:val="24"/>
        </w:rPr>
        <w:t>ринадлежности для письма); </w:t>
      </w:r>
      <w:r w:rsidRPr="00DB6A26">
        <w:rPr>
          <w:rFonts w:ascii="Times New Roman" w:hAnsi="Times New Roman" w:cs="Times New Roman"/>
          <w:sz w:val="24"/>
          <w:szCs w:val="24"/>
        </w:rPr>
        <w:t>полные и краткие прилагательные - </w:t>
      </w:r>
      <w:r w:rsidRPr="00DB6A26">
        <w:rPr>
          <w:rFonts w:ascii="Times New Roman" w:hAnsi="Times New Roman" w:cs="Times New Roman"/>
          <w:i/>
          <w:iCs/>
          <w:sz w:val="24"/>
          <w:szCs w:val="24"/>
        </w:rPr>
        <w:t>он неопрятный </w:t>
      </w:r>
      <w:r w:rsidRPr="00DB6A26">
        <w:rPr>
          <w:rFonts w:ascii="Times New Roman" w:hAnsi="Times New Roman" w:cs="Times New Roman"/>
          <w:sz w:val="24"/>
          <w:szCs w:val="24"/>
        </w:rPr>
        <w:t>- </w:t>
      </w:r>
      <w:r w:rsidRPr="00DB6A26">
        <w:rPr>
          <w:rFonts w:ascii="Times New Roman" w:hAnsi="Times New Roman" w:cs="Times New Roman"/>
          <w:i/>
          <w:iCs/>
          <w:sz w:val="24"/>
          <w:szCs w:val="24"/>
        </w:rPr>
        <w:t>он неопрятен; </w:t>
      </w:r>
      <w:r w:rsidRPr="00DB6A26">
        <w:rPr>
          <w:rFonts w:ascii="Times New Roman" w:hAnsi="Times New Roman" w:cs="Times New Roman"/>
          <w:sz w:val="24"/>
          <w:szCs w:val="24"/>
        </w:rPr>
        <w:t>притяжательные прилагательные от падежей имен существительных - </w:t>
      </w:r>
      <w:r w:rsidRPr="00DB6A26">
        <w:rPr>
          <w:rFonts w:ascii="Times New Roman" w:hAnsi="Times New Roman" w:cs="Times New Roman"/>
          <w:i/>
          <w:iCs/>
          <w:sz w:val="24"/>
          <w:szCs w:val="24"/>
        </w:rPr>
        <w:t>мамина сумка, сумка мамы.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Степени сравнения прилагательных. </w:t>
      </w:r>
      <w:r w:rsidRPr="00DB6A26">
        <w:rPr>
          <w:rFonts w:ascii="Times New Roman" w:hAnsi="Times New Roman" w:cs="Times New Roman"/>
          <w:i/>
          <w:iCs/>
          <w:sz w:val="24"/>
          <w:szCs w:val="24"/>
        </w:rPr>
        <w:t>Брат выше сестры. - Брат более высокий, чем сестра. Наилучший способ - самый лучший способ.</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Синонимическая замена морфологических форм частей речи в целях разнообразия и выразительности высказывания.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Стилистические возможности местоимения.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Особая роль контекста ·для местоимения во избежание неясности его значения: </w:t>
      </w:r>
      <w:r w:rsidRPr="00DB6A26">
        <w:rPr>
          <w:rFonts w:ascii="Times New Roman" w:hAnsi="Times New Roman" w:cs="Times New Roman"/>
          <w:i/>
          <w:iCs/>
          <w:sz w:val="24"/>
          <w:szCs w:val="24"/>
        </w:rPr>
        <w:t>Такой </w:t>
      </w:r>
      <w:r w:rsidRPr="00DB6A26">
        <w:rPr>
          <w:rFonts w:ascii="Times New Roman" w:hAnsi="Times New Roman" w:cs="Times New Roman"/>
          <w:sz w:val="24"/>
          <w:szCs w:val="24"/>
        </w:rPr>
        <w:t>- какой? </w:t>
      </w:r>
      <w:r w:rsidRPr="00DB6A26">
        <w:rPr>
          <w:rFonts w:ascii="Times New Roman" w:hAnsi="Times New Roman" w:cs="Times New Roman"/>
          <w:i/>
          <w:iCs/>
          <w:sz w:val="24"/>
          <w:szCs w:val="24"/>
        </w:rPr>
        <w:t>Его, ее </w:t>
      </w:r>
      <w:r w:rsidRPr="00DB6A26">
        <w:rPr>
          <w:rFonts w:ascii="Times New Roman" w:hAnsi="Times New Roman" w:cs="Times New Roman"/>
          <w:sz w:val="24"/>
          <w:szCs w:val="24"/>
        </w:rPr>
        <w:t>- чей?</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Экспрессивные оттенки значения личных местоимений - </w:t>
      </w:r>
      <w:r w:rsidRPr="00DB6A26">
        <w:rPr>
          <w:rFonts w:ascii="Times New Roman" w:hAnsi="Times New Roman" w:cs="Times New Roman"/>
          <w:i/>
          <w:iCs/>
          <w:sz w:val="24"/>
          <w:szCs w:val="24"/>
        </w:rPr>
        <w:t xml:space="preserve">мы, </w:t>
      </w:r>
      <w:proofErr w:type="gramStart"/>
      <w:r w:rsidRPr="00DB6A26">
        <w:rPr>
          <w:rFonts w:ascii="Times New Roman" w:hAnsi="Times New Roman" w:cs="Times New Roman"/>
          <w:i/>
          <w:iCs/>
          <w:sz w:val="24"/>
          <w:szCs w:val="24"/>
        </w:rPr>
        <w:t>наш</w:t>
      </w:r>
      <w:proofErr w:type="gramEnd"/>
      <w:r w:rsidRPr="00DB6A26">
        <w:rPr>
          <w:rFonts w:ascii="Times New Roman" w:hAnsi="Times New Roman" w:cs="Times New Roman"/>
          <w:i/>
          <w:iCs/>
          <w:sz w:val="24"/>
          <w:szCs w:val="24"/>
        </w:rPr>
        <w:t> </w:t>
      </w:r>
      <w:r w:rsidRPr="00DB6A26">
        <w:rPr>
          <w:rFonts w:ascii="Times New Roman" w:hAnsi="Times New Roman" w:cs="Times New Roman"/>
          <w:sz w:val="24"/>
          <w:szCs w:val="24"/>
        </w:rPr>
        <w:t>(выражает единство говорящего и других лиц). </w:t>
      </w:r>
      <w:r w:rsidRPr="00DB6A26">
        <w:rPr>
          <w:rFonts w:ascii="Times New Roman" w:hAnsi="Times New Roman" w:cs="Times New Roman"/>
          <w:i/>
          <w:iCs/>
          <w:sz w:val="24"/>
          <w:szCs w:val="24"/>
        </w:rPr>
        <w:t>Ты </w:t>
      </w:r>
      <w:r w:rsidRPr="00DB6A26">
        <w:rPr>
          <w:rFonts w:ascii="Times New Roman" w:hAnsi="Times New Roman" w:cs="Times New Roman"/>
          <w:sz w:val="24"/>
          <w:szCs w:val="24"/>
        </w:rPr>
        <w:t xml:space="preserve">- приближенность собеседника к </w:t>
      </w:r>
      <w:proofErr w:type="gramStart"/>
      <w:r w:rsidRPr="00DB6A26">
        <w:rPr>
          <w:rFonts w:ascii="Times New Roman" w:hAnsi="Times New Roman" w:cs="Times New Roman"/>
          <w:sz w:val="24"/>
          <w:szCs w:val="24"/>
        </w:rPr>
        <w:t>говорящему</w:t>
      </w:r>
      <w:proofErr w:type="gramEnd"/>
      <w:r w:rsidRPr="00DB6A26">
        <w:rPr>
          <w:rFonts w:ascii="Times New Roman" w:hAnsi="Times New Roman" w:cs="Times New Roman"/>
          <w:sz w:val="24"/>
          <w:szCs w:val="24"/>
        </w:rPr>
        <w:t>. </w:t>
      </w:r>
      <w:r w:rsidRPr="00DB6A26">
        <w:rPr>
          <w:rFonts w:ascii="Times New Roman" w:hAnsi="Times New Roman" w:cs="Times New Roman"/>
          <w:i/>
          <w:iCs/>
          <w:sz w:val="24"/>
          <w:szCs w:val="24"/>
        </w:rPr>
        <w:t xml:space="preserve">Мы, </w:t>
      </w:r>
      <w:proofErr w:type="gramStart"/>
      <w:r w:rsidRPr="00DB6A26">
        <w:rPr>
          <w:rFonts w:ascii="Times New Roman" w:hAnsi="Times New Roman" w:cs="Times New Roman"/>
          <w:i/>
          <w:iCs/>
          <w:sz w:val="24"/>
          <w:szCs w:val="24"/>
        </w:rPr>
        <w:t>наш</w:t>
      </w:r>
      <w:proofErr w:type="gramEnd"/>
      <w:r w:rsidRPr="00DB6A26">
        <w:rPr>
          <w:rFonts w:ascii="Times New Roman" w:hAnsi="Times New Roman" w:cs="Times New Roman"/>
          <w:i/>
          <w:iCs/>
          <w:sz w:val="24"/>
          <w:szCs w:val="24"/>
        </w:rPr>
        <w:t xml:space="preserve"> - </w:t>
      </w:r>
      <w:r w:rsidRPr="00DB6A26">
        <w:rPr>
          <w:rFonts w:ascii="Times New Roman" w:hAnsi="Times New Roman" w:cs="Times New Roman"/>
          <w:sz w:val="24"/>
          <w:szCs w:val="24"/>
        </w:rPr>
        <w:t>близкие люди. </w:t>
      </w:r>
      <w:proofErr w:type="gramStart"/>
      <w:r w:rsidRPr="00DB6A26">
        <w:rPr>
          <w:rFonts w:ascii="Times New Roman" w:hAnsi="Times New Roman" w:cs="Times New Roman"/>
          <w:i/>
          <w:iCs/>
          <w:sz w:val="24"/>
          <w:szCs w:val="24"/>
        </w:rPr>
        <w:t>Вы, ваш </w:t>
      </w:r>
      <w:r w:rsidRPr="00DB6A26">
        <w:rPr>
          <w:rFonts w:ascii="Times New Roman" w:hAnsi="Times New Roman" w:cs="Times New Roman"/>
          <w:sz w:val="24"/>
          <w:szCs w:val="24"/>
        </w:rPr>
        <w:t>- относящиеся к другим.</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Обращение на </w:t>
      </w:r>
      <w:r w:rsidRPr="00DB6A26">
        <w:rPr>
          <w:rFonts w:ascii="Times New Roman" w:hAnsi="Times New Roman" w:cs="Times New Roman"/>
          <w:i/>
          <w:iCs/>
          <w:sz w:val="24"/>
          <w:szCs w:val="24"/>
        </w:rPr>
        <w:t>Вы </w:t>
      </w:r>
      <w:r w:rsidRPr="00DB6A26">
        <w:rPr>
          <w:rFonts w:ascii="Times New Roman" w:hAnsi="Times New Roman" w:cs="Times New Roman"/>
          <w:sz w:val="24"/>
          <w:szCs w:val="24"/>
        </w:rPr>
        <w:t>и </w:t>
      </w:r>
      <w:r w:rsidRPr="00DB6A26">
        <w:rPr>
          <w:rFonts w:ascii="Times New Roman" w:hAnsi="Times New Roman" w:cs="Times New Roman"/>
          <w:i/>
          <w:iCs/>
          <w:sz w:val="24"/>
          <w:szCs w:val="24"/>
        </w:rPr>
        <w:t>ты. </w:t>
      </w:r>
      <w:proofErr w:type="gramStart"/>
      <w:r w:rsidRPr="00DB6A26">
        <w:rPr>
          <w:rFonts w:ascii="Times New Roman" w:hAnsi="Times New Roman" w:cs="Times New Roman"/>
          <w:sz w:val="24"/>
          <w:szCs w:val="24"/>
        </w:rPr>
        <w:t>Частое</w:t>
      </w:r>
      <w:proofErr w:type="gramEnd"/>
      <w:r w:rsidRPr="00DB6A26">
        <w:rPr>
          <w:rFonts w:ascii="Times New Roman" w:hAnsi="Times New Roman" w:cs="Times New Roman"/>
          <w:sz w:val="24"/>
          <w:szCs w:val="24"/>
        </w:rPr>
        <w:t> </w:t>
      </w:r>
      <w:r w:rsidRPr="00DB6A26">
        <w:rPr>
          <w:rFonts w:ascii="Times New Roman" w:hAnsi="Times New Roman" w:cs="Times New Roman"/>
          <w:i/>
          <w:iCs/>
          <w:sz w:val="24"/>
          <w:szCs w:val="24"/>
        </w:rPr>
        <w:t>я </w:t>
      </w:r>
      <w:r w:rsidRPr="00DB6A26">
        <w:rPr>
          <w:rFonts w:ascii="Times New Roman" w:hAnsi="Times New Roman" w:cs="Times New Roman"/>
          <w:sz w:val="24"/>
          <w:szCs w:val="24"/>
        </w:rPr>
        <w:t>- нескромность. Пропуск местоимения </w:t>
      </w:r>
      <w:r w:rsidRPr="00DB6A26">
        <w:rPr>
          <w:rFonts w:ascii="Times New Roman" w:hAnsi="Times New Roman" w:cs="Times New Roman"/>
          <w:i/>
          <w:iCs/>
          <w:sz w:val="24"/>
          <w:szCs w:val="24"/>
        </w:rPr>
        <w:t>я </w:t>
      </w:r>
      <w:r w:rsidRPr="00DB6A26">
        <w:rPr>
          <w:rFonts w:ascii="Times New Roman" w:hAnsi="Times New Roman" w:cs="Times New Roman"/>
          <w:sz w:val="24"/>
          <w:szCs w:val="24"/>
        </w:rPr>
        <w:t>(особенно в научной речи). Ошибочное повторение местоимения рядом с существительным. </w:t>
      </w:r>
      <w:r w:rsidRPr="00DB6A26">
        <w:rPr>
          <w:rFonts w:ascii="Times New Roman" w:hAnsi="Times New Roman" w:cs="Times New Roman"/>
          <w:i/>
          <w:iCs/>
          <w:sz w:val="24"/>
          <w:szCs w:val="24"/>
        </w:rPr>
        <w:t>Ученик, он ...</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lastRenderedPageBreak/>
        <w:t>Синонимия других разрядов местоимений: местоимение </w:t>
      </w:r>
      <w:r w:rsidRPr="00DB6A26">
        <w:rPr>
          <w:rFonts w:ascii="Times New Roman" w:hAnsi="Times New Roman" w:cs="Times New Roman"/>
          <w:i/>
          <w:iCs/>
          <w:sz w:val="24"/>
          <w:szCs w:val="24"/>
        </w:rPr>
        <w:t>себе </w:t>
      </w:r>
      <w:r w:rsidRPr="00DB6A26">
        <w:rPr>
          <w:rFonts w:ascii="Times New Roman" w:hAnsi="Times New Roman" w:cs="Times New Roman"/>
          <w:sz w:val="24"/>
          <w:szCs w:val="24"/>
        </w:rPr>
        <w:t>- частица </w:t>
      </w:r>
      <w:proofErr w:type="gramStart"/>
      <w:r w:rsidRPr="00DB6A26">
        <w:rPr>
          <w:rFonts w:ascii="Times New Roman" w:hAnsi="Times New Roman" w:cs="Times New Roman"/>
          <w:i/>
          <w:iCs/>
          <w:sz w:val="24"/>
          <w:szCs w:val="24"/>
        </w:rPr>
        <w:t>-</w:t>
      </w:r>
      <w:proofErr w:type="spellStart"/>
      <w:r w:rsidRPr="00DB6A26">
        <w:rPr>
          <w:rFonts w:ascii="Times New Roman" w:hAnsi="Times New Roman" w:cs="Times New Roman"/>
          <w:i/>
          <w:iCs/>
          <w:sz w:val="24"/>
          <w:szCs w:val="24"/>
        </w:rPr>
        <w:t>с</w:t>
      </w:r>
      <w:proofErr w:type="gramEnd"/>
      <w:r w:rsidRPr="00DB6A26">
        <w:rPr>
          <w:rFonts w:ascii="Times New Roman" w:hAnsi="Times New Roman" w:cs="Times New Roman"/>
          <w:i/>
          <w:iCs/>
          <w:sz w:val="24"/>
          <w:szCs w:val="24"/>
        </w:rPr>
        <w:t>я</w:t>
      </w:r>
      <w:proofErr w:type="spellEnd"/>
      <w:r w:rsidRPr="00DB6A26">
        <w:rPr>
          <w:rFonts w:ascii="Times New Roman" w:hAnsi="Times New Roman" w:cs="Times New Roman"/>
          <w:i/>
          <w:iCs/>
          <w:sz w:val="24"/>
          <w:szCs w:val="24"/>
        </w:rPr>
        <w:t xml:space="preserve"> (беречь себя </w:t>
      </w:r>
      <w:r w:rsidRPr="00DB6A26">
        <w:rPr>
          <w:rFonts w:ascii="Times New Roman" w:hAnsi="Times New Roman" w:cs="Times New Roman"/>
          <w:sz w:val="24"/>
          <w:szCs w:val="24"/>
        </w:rPr>
        <w:t>- </w:t>
      </w:r>
      <w:r w:rsidRPr="00DB6A26">
        <w:rPr>
          <w:rFonts w:ascii="Times New Roman" w:hAnsi="Times New Roman" w:cs="Times New Roman"/>
          <w:i/>
          <w:iCs/>
          <w:sz w:val="24"/>
          <w:szCs w:val="24"/>
        </w:rPr>
        <w:t>берегись). Всякий, каждый, любой </w:t>
      </w:r>
      <w:r w:rsidRPr="00DB6A26">
        <w:rPr>
          <w:rFonts w:ascii="Times New Roman" w:hAnsi="Times New Roman" w:cs="Times New Roman"/>
          <w:sz w:val="24"/>
          <w:szCs w:val="24"/>
        </w:rPr>
        <w:t>- синонимы взаимозаменяемы, но не всегда. </w:t>
      </w:r>
      <w:r w:rsidRPr="00DB6A26">
        <w:rPr>
          <w:rFonts w:ascii="Times New Roman" w:hAnsi="Times New Roman" w:cs="Times New Roman"/>
          <w:i/>
          <w:iCs/>
          <w:sz w:val="24"/>
          <w:szCs w:val="24"/>
        </w:rPr>
        <w:t>Каждый человек отвечает за свои поступки </w:t>
      </w:r>
      <w:r w:rsidRPr="00DB6A26">
        <w:rPr>
          <w:rFonts w:ascii="Times New Roman" w:hAnsi="Times New Roman" w:cs="Times New Roman"/>
          <w:sz w:val="24"/>
          <w:szCs w:val="24"/>
        </w:rPr>
        <w:t>(но не всякий). Неопределенные </w:t>
      </w:r>
      <w:r w:rsidRPr="00DB6A26">
        <w:rPr>
          <w:rFonts w:ascii="Times New Roman" w:hAnsi="Times New Roman" w:cs="Times New Roman"/>
          <w:i/>
          <w:iCs/>
          <w:sz w:val="24"/>
          <w:szCs w:val="24"/>
        </w:rPr>
        <w:t>местоимения кое-кто, кое-что, что-либо </w:t>
      </w:r>
      <w:r w:rsidRPr="00DB6A26">
        <w:rPr>
          <w:rFonts w:ascii="Times New Roman" w:hAnsi="Times New Roman" w:cs="Times New Roman"/>
          <w:sz w:val="24"/>
          <w:szCs w:val="24"/>
        </w:rPr>
        <w:t>и др. синонимы, но не всегда взаимозаменяемые. </w:t>
      </w:r>
      <w:r w:rsidRPr="00DB6A26">
        <w:rPr>
          <w:rFonts w:ascii="Times New Roman" w:hAnsi="Times New Roman" w:cs="Times New Roman"/>
          <w:i/>
          <w:iCs/>
          <w:sz w:val="24"/>
          <w:szCs w:val="24"/>
        </w:rPr>
        <w:t>Что-то слышится родное в долгих песнях ямщика </w:t>
      </w:r>
      <w:r w:rsidRPr="00DB6A26">
        <w:rPr>
          <w:rFonts w:ascii="Times New Roman" w:hAnsi="Times New Roman" w:cs="Times New Roman"/>
          <w:sz w:val="24"/>
          <w:szCs w:val="24"/>
        </w:rPr>
        <w:t>(А. С. Пушкин)</w:t>
      </w:r>
      <w:proofErr w:type="gramStart"/>
      <w:r w:rsidRPr="00DB6A26">
        <w:rPr>
          <w:rFonts w:ascii="Times New Roman" w:hAnsi="Times New Roman" w:cs="Times New Roman"/>
          <w:sz w:val="24"/>
          <w:szCs w:val="24"/>
        </w:rPr>
        <w:t>.</w:t>
      </w:r>
      <w:proofErr w:type="gramEnd"/>
      <w:r w:rsidRPr="00DB6A26">
        <w:rPr>
          <w:rFonts w:ascii="Times New Roman" w:hAnsi="Times New Roman" w:cs="Times New Roman"/>
          <w:sz w:val="24"/>
          <w:szCs w:val="24"/>
        </w:rPr>
        <w:t xml:space="preserve"> - </w:t>
      </w:r>
      <w:proofErr w:type="gramStart"/>
      <w:r w:rsidRPr="00DB6A26">
        <w:rPr>
          <w:rFonts w:ascii="Times New Roman" w:hAnsi="Times New Roman" w:cs="Times New Roman"/>
          <w:sz w:val="24"/>
          <w:szCs w:val="24"/>
        </w:rPr>
        <w:t>н</w:t>
      </w:r>
      <w:proofErr w:type="gramEnd"/>
      <w:r w:rsidRPr="00DB6A26">
        <w:rPr>
          <w:rFonts w:ascii="Times New Roman" w:hAnsi="Times New Roman" w:cs="Times New Roman"/>
          <w:sz w:val="24"/>
          <w:szCs w:val="24"/>
        </w:rPr>
        <w:t>о не что-нибудь или кое-кто.</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 Словари по культуре речи, словари правильностей и трудностей; толковые, тематические и другие типы словарей, в том числе культурологические и коммуникативные. </w:t>
      </w:r>
      <w:proofErr w:type="gramStart"/>
      <w:r w:rsidRPr="00DB6A26">
        <w:rPr>
          <w:rFonts w:ascii="Times New Roman" w:hAnsi="Times New Roman" w:cs="Times New Roman"/>
          <w:sz w:val="24"/>
          <w:szCs w:val="24"/>
        </w:rPr>
        <w:t>Работа по разделу «Работа по словарям», где приведены словарные статьи ряда словарей (задание: определить тип словаря, описать структуру словарной статьи.</w:t>
      </w:r>
      <w:proofErr w:type="gramEnd"/>
      <w:r w:rsidRPr="00DB6A26">
        <w:rPr>
          <w:rFonts w:ascii="Times New Roman" w:hAnsi="Times New Roman" w:cs="Times New Roman"/>
          <w:sz w:val="24"/>
          <w:szCs w:val="24"/>
        </w:rPr>
        <w:t xml:space="preserve"> </w:t>
      </w:r>
      <w:proofErr w:type="gramStart"/>
      <w:r w:rsidRPr="00DB6A26">
        <w:rPr>
          <w:rFonts w:ascii="Times New Roman" w:hAnsi="Times New Roman" w:cs="Times New Roman"/>
          <w:sz w:val="24"/>
          <w:szCs w:val="24"/>
        </w:rPr>
        <w:t xml:space="preserve">На при мере </w:t>
      </w:r>
      <w:proofErr w:type="spellStart"/>
      <w:r w:rsidRPr="00DB6A26">
        <w:rPr>
          <w:rFonts w:ascii="Times New Roman" w:hAnsi="Times New Roman" w:cs="Times New Roman"/>
          <w:sz w:val="24"/>
          <w:szCs w:val="24"/>
        </w:rPr>
        <w:t>лингвокультурологических</w:t>
      </w:r>
      <w:proofErr w:type="spellEnd"/>
      <w:r w:rsidRPr="00DB6A26">
        <w:rPr>
          <w:rFonts w:ascii="Times New Roman" w:hAnsi="Times New Roman" w:cs="Times New Roman"/>
          <w:sz w:val="24"/>
          <w:szCs w:val="24"/>
        </w:rPr>
        <w:t xml:space="preserve"> словарей Л. К. </w:t>
      </w:r>
      <w:proofErr w:type="spellStart"/>
      <w:r w:rsidRPr="00DB6A26">
        <w:rPr>
          <w:rFonts w:ascii="Times New Roman" w:hAnsi="Times New Roman" w:cs="Times New Roman"/>
          <w:sz w:val="24"/>
          <w:szCs w:val="24"/>
        </w:rPr>
        <w:t>Муллагалиевой</w:t>
      </w:r>
      <w:proofErr w:type="spellEnd"/>
      <w:r w:rsidRPr="00DB6A26">
        <w:rPr>
          <w:rFonts w:ascii="Times New Roman" w:hAnsi="Times New Roman" w:cs="Times New Roman"/>
          <w:sz w:val="24"/>
          <w:szCs w:val="24"/>
        </w:rPr>
        <w:t xml:space="preserve"> и Т. И. Кобяковой показать описание концептов «Калач» и «Красота»).</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Данный материал предназначен для привлечения учащихся к работе со словарями и в целом для того, чтобы вызвать интерес к словарям.</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i/>
          <w:iCs/>
          <w:sz w:val="24"/>
          <w:szCs w:val="24"/>
        </w:rPr>
        <w:t>Часть II. Культура устноязычного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Условия успешной коммуникации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Правила речевого общения.</w:t>
      </w:r>
      <w:r w:rsidRPr="00DB6A26">
        <w:rPr>
          <w:rFonts w:ascii="Times New Roman" w:hAnsi="Times New Roman" w:cs="Times New Roman"/>
          <w:sz w:val="24"/>
          <w:szCs w:val="24"/>
        </w:rPr>
        <w:t xml:space="preserve"> Роль устноязычной коммуникации в жизни человека. </w:t>
      </w:r>
      <w:proofErr w:type="gramStart"/>
      <w:r w:rsidRPr="00DB6A26">
        <w:rPr>
          <w:rFonts w:ascii="Times New Roman" w:hAnsi="Times New Roman" w:cs="Times New Roman"/>
          <w:sz w:val="24"/>
          <w:szCs w:val="24"/>
        </w:rPr>
        <w:t>Принцип успешной коммуникации - принцип «кооперации).</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Правила речевого общения в пословицах</w:t>
      </w:r>
      <w:r w:rsidRPr="00DB6A26">
        <w:rPr>
          <w:rFonts w:ascii="Times New Roman" w:hAnsi="Times New Roman" w:cs="Times New Roman"/>
          <w:sz w:val="24"/>
          <w:szCs w:val="24"/>
        </w:rPr>
        <w:t>. Анализ коммуникативных актов с точки зрения правил коммуникации.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Этикет.</w:t>
      </w:r>
      <w:r w:rsidRPr="00DB6A26">
        <w:rPr>
          <w:rFonts w:ascii="Times New Roman" w:hAnsi="Times New Roman" w:cs="Times New Roman"/>
          <w:sz w:val="24"/>
          <w:szCs w:val="24"/>
        </w:rPr>
        <w:t> Понятие этикет (свод правил поведения в обществе). Национальная специфика этикета.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b/>
          <w:bCs/>
          <w:sz w:val="24"/>
          <w:szCs w:val="24"/>
        </w:rPr>
        <w:t>Знакомство с этикетными правилами разных народов</w:t>
      </w:r>
      <w:r w:rsidRPr="00DB6A26">
        <w:rPr>
          <w:rFonts w:ascii="Times New Roman" w:hAnsi="Times New Roman" w:cs="Times New Roman"/>
          <w:sz w:val="24"/>
          <w:szCs w:val="24"/>
        </w:rPr>
        <w:t xml:space="preserve">: русского «&lt;Юности честное зерцало»), тюркских - поэт Юсуф </w:t>
      </w:r>
      <w:proofErr w:type="spellStart"/>
      <w:r w:rsidRPr="00DB6A26">
        <w:rPr>
          <w:rFonts w:ascii="Times New Roman" w:hAnsi="Times New Roman" w:cs="Times New Roman"/>
          <w:sz w:val="24"/>
          <w:szCs w:val="24"/>
        </w:rPr>
        <w:t>Баласагуни</w:t>
      </w:r>
      <w:proofErr w:type="spellEnd"/>
      <w:r w:rsidRPr="00DB6A26">
        <w:rPr>
          <w:rFonts w:ascii="Times New Roman" w:hAnsi="Times New Roman" w:cs="Times New Roman"/>
          <w:sz w:val="24"/>
          <w:szCs w:val="24"/>
        </w:rPr>
        <w:t xml:space="preserve"> «&lt;Благодатное знание»), текст из </w:t>
      </w:r>
      <w:proofErr w:type="spellStart"/>
      <w:r w:rsidRPr="00DB6A26">
        <w:rPr>
          <w:rFonts w:ascii="Times New Roman" w:hAnsi="Times New Roman" w:cs="Times New Roman"/>
          <w:sz w:val="24"/>
          <w:szCs w:val="24"/>
        </w:rPr>
        <w:t>Чингиза</w:t>
      </w:r>
      <w:proofErr w:type="spellEnd"/>
      <w:r w:rsidRPr="00DB6A26">
        <w:rPr>
          <w:rFonts w:ascii="Times New Roman" w:hAnsi="Times New Roman" w:cs="Times New Roman"/>
          <w:sz w:val="24"/>
          <w:szCs w:val="24"/>
        </w:rPr>
        <w:t xml:space="preserve"> Айтматова, русские и пословицы.</w:t>
      </w:r>
      <w:proofErr w:type="gramEnd"/>
      <w:r w:rsidRPr="00DB6A26">
        <w:rPr>
          <w:rFonts w:ascii="Times New Roman" w:hAnsi="Times New Roman" w:cs="Times New Roman"/>
          <w:sz w:val="24"/>
          <w:szCs w:val="24"/>
        </w:rPr>
        <w:t xml:space="preserve"> Писатели об этике и воспитанности.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Речевой этикет.</w:t>
      </w:r>
      <w:r w:rsidRPr="00DB6A26">
        <w:rPr>
          <w:rFonts w:ascii="Times New Roman" w:hAnsi="Times New Roman" w:cs="Times New Roman"/>
          <w:sz w:val="24"/>
          <w:szCs w:val="24"/>
        </w:rPr>
        <w:t> Понятие о речевом этикете как системе языковых сре</w:t>
      </w:r>
      <w:proofErr w:type="gramStart"/>
      <w:r w:rsidRPr="00DB6A26">
        <w:rPr>
          <w:rFonts w:ascii="Times New Roman" w:hAnsi="Times New Roman" w:cs="Times New Roman"/>
          <w:sz w:val="24"/>
          <w:szCs w:val="24"/>
        </w:rPr>
        <w:t>дств дл</w:t>
      </w:r>
      <w:proofErr w:type="gramEnd"/>
      <w:r w:rsidRPr="00DB6A26">
        <w:rPr>
          <w:rFonts w:ascii="Times New Roman" w:hAnsi="Times New Roman" w:cs="Times New Roman"/>
          <w:sz w:val="24"/>
          <w:szCs w:val="24"/>
        </w:rPr>
        <w:t xml:space="preserve">я выражения этикетных отношений (на уровне лексики, грамматики, стилистики, интонации, коммуникации). Принцип вежливости, принцип соответствия речевой ситуации, обращение как основная формула общения. </w:t>
      </w:r>
      <w:proofErr w:type="spellStart"/>
      <w:r w:rsidRPr="00DB6A26">
        <w:rPr>
          <w:rFonts w:ascii="Times New Roman" w:hAnsi="Times New Roman" w:cs="Times New Roman"/>
          <w:sz w:val="24"/>
          <w:szCs w:val="24"/>
        </w:rPr>
        <w:t>Невладение</w:t>
      </w:r>
      <w:proofErr w:type="spellEnd"/>
      <w:r w:rsidRPr="00DB6A26">
        <w:rPr>
          <w:rFonts w:ascii="Times New Roman" w:hAnsi="Times New Roman" w:cs="Times New Roman"/>
          <w:sz w:val="24"/>
          <w:szCs w:val="24"/>
        </w:rPr>
        <w:t xml:space="preserve"> речевым этикетом частью молодежи (Д. С. Лихачев, Л. А. </w:t>
      </w:r>
      <w:proofErr w:type="spellStart"/>
      <w:r w:rsidRPr="00DB6A26">
        <w:rPr>
          <w:rFonts w:ascii="Times New Roman" w:hAnsi="Times New Roman" w:cs="Times New Roman"/>
          <w:sz w:val="24"/>
          <w:szCs w:val="24"/>
        </w:rPr>
        <w:t>Белашова</w:t>
      </w:r>
      <w:proofErr w:type="spellEnd"/>
      <w:r w:rsidRPr="00DB6A26">
        <w:rPr>
          <w:rFonts w:ascii="Times New Roman" w:hAnsi="Times New Roman" w:cs="Times New Roman"/>
          <w:sz w:val="24"/>
          <w:szCs w:val="24"/>
        </w:rPr>
        <w:t>). О системе обращений в русской культуре в историческом аспекте, о типологии этикетных ошибок.</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Привлечение внимания к проблемам речевого этикета у учащихся через тексты о речевом этикете</w:t>
      </w:r>
      <w:r w:rsidRPr="00DB6A26">
        <w:rPr>
          <w:rFonts w:ascii="Times New Roman" w:hAnsi="Times New Roman" w:cs="Times New Roman"/>
          <w:sz w:val="24"/>
          <w:szCs w:val="24"/>
        </w:rPr>
        <w:t>. Употребление в общении «Ты» и «Вы» (стихи А. С. Пушкина «Ты и Вы»), инсценирование ситуаций соблюдения речевого этикета.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Комплимент как жанр речевого этикета</w:t>
      </w:r>
      <w:r w:rsidRPr="00DB6A26">
        <w:rPr>
          <w:rFonts w:ascii="Times New Roman" w:hAnsi="Times New Roman" w:cs="Times New Roman"/>
          <w:sz w:val="24"/>
          <w:szCs w:val="24"/>
        </w:rPr>
        <w:t>. Определение понятия (похвала, вызванная стремлением оказать любезность, польстить, проявить учтивость). Основная функция _ установление контакта и способ сообщить о добрых чувствах, о расположении к человеку.</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lastRenderedPageBreak/>
        <w:t>Комплимент и лесть. Их различия. Разновидности комплиментов: прямой, косвенный, комплимент «минус-плюс», передача слов другого человека.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Усвоение знаний о комплименте как жанре речевого этикета и навыков использования комплимента. Пословицы о добрых отношениях у разных народов, примеры литературных диалогов с присутствием комплимента (И. А. Гончаров, И. С. Тургенев, Л. Н. Толстой). </w:t>
      </w:r>
      <w:proofErr w:type="gramStart"/>
      <w:r w:rsidRPr="00DB6A26">
        <w:rPr>
          <w:rFonts w:ascii="Times New Roman" w:hAnsi="Times New Roman" w:cs="Times New Roman"/>
          <w:sz w:val="24"/>
          <w:szCs w:val="24"/>
        </w:rPr>
        <w:t>Подхалимство</w:t>
      </w:r>
      <w:proofErr w:type="gramEnd"/>
      <w:r w:rsidRPr="00DB6A26">
        <w:rPr>
          <w:rFonts w:ascii="Times New Roman" w:hAnsi="Times New Roman" w:cs="Times New Roman"/>
          <w:sz w:val="24"/>
          <w:szCs w:val="24"/>
        </w:rPr>
        <w:t>, лесть и комплимент (отрывок из «Мертвых душ» Н. В. Гоголя, басня И. А. Крылова «Кукушка и Петух»), ответная реплика на комплимент (по А. Корнейчуку). Инсценировка ситуаций произнесения комплимента, игра «Теплый душ» </w:t>
      </w:r>
      <w:r w:rsidRPr="00DB6A26">
        <w:rPr>
          <w:rFonts w:ascii="Times New Roman" w:hAnsi="Times New Roman" w:cs="Times New Roman"/>
          <w:i/>
          <w:iCs/>
          <w:sz w:val="24"/>
          <w:szCs w:val="24"/>
        </w:rPr>
        <w:t>(Ты мне нравишься тем, что ...</w:t>
      </w:r>
      <w:r w:rsidRPr="00DB6A26">
        <w:rPr>
          <w:rFonts w:ascii="Times New Roman" w:hAnsi="Times New Roman" w:cs="Times New Roman"/>
          <w:sz w:val="24"/>
          <w:szCs w:val="24"/>
        </w:rPr>
        <w:t>играющие досказывают фразу).</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Невербальные средства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Роль невербальных средств в общении</w:t>
      </w:r>
      <w:r w:rsidRPr="00DB6A26">
        <w:rPr>
          <w:rFonts w:ascii="Times New Roman" w:hAnsi="Times New Roman" w:cs="Times New Roman"/>
          <w:sz w:val="24"/>
          <w:szCs w:val="24"/>
        </w:rPr>
        <w:t xml:space="preserve"> (65% информации). </w:t>
      </w:r>
      <w:proofErr w:type="gramStart"/>
      <w:r w:rsidRPr="00DB6A26">
        <w:rPr>
          <w:rFonts w:ascii="Times New Roman" w:hAnsi="Times New Roman" w:cs="Times New Roman"/>
          <w:sz w:val="24"/>
          <w:szCs w:val="24"/>
        </w:rPr>
        <w:t>Состав этих средств (поза, жест, мимика, взгляд; рукопожатие, поцелуй; ориентация, дистанция; интонация, громкость, тембр голоса, пауза, смех, слезы и т. п.).</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Роль мимики (при неподвижном лице теряется 10-15% информации лектора). Улыбка, взгляд как первый шаг к собеседнику. Множество функций мимики. Национальные особенности. Язык жестов.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Постижение роли невербальных средств общения, элементарные умения их использования в позитивном плане при выполнении упражнений учебника. О национальном характере некоторых жестов.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Звуковая характеристика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Компоненты звуковой характеристики речи</w:t>
      </w:r>
      <w:r w:rsidRPr="00DB6A26">
        <w:rPr>
          <w:rFonts w:ascii="Times New Roman" w:hAnsi="Times New Roman" w:cs="Times New Roman"/>
          <w:sz w:val="24"/>
          <w:szCs w:val="24"/>
        </w:rPr>
        <w:t>: интонация, тембр, паузы, логические ударения, ритм. Общая окраска речи, общий тон. Роль интонации</w:t>
      </w:r>
      <w:r w:rsidRPr="00DB6A26">
        <w:rPr>
          <w:rFonts w:ascii="Times New Roman" w:hAnsi="Times New Roman" w:cs="Times New Roman"/>
          <w:i/>
          <w:iCs/>
          <w:sz w:val="24"/>
          <w:szCs w:val="24"/>
        </w:rPr>
        <w:t>. </w:t>
      </w:r>
      <w:r w:rsidRPr="00DB6A26">
        <w:rPr>
          <w:rFonts w:ascii="Times New Roman" w:hAnsi="Times New Roman" w:cs="Times New Roman"/>
          <w:sz w:val="24"/>
          <w:szCs w:val="24"/>
        </w:rPr>
        <w:t xml:space="preserve">Интонация как средство выражения не только логического значения, но и </w:t>
      </w:r>
      <w:proofErr w:type="gramStart"/>
      <w:r w:rsidRPr="00DB6A26">
        <w:rPr>
          <w:rFonts w:ascii="Times New Roman" w:hAnsi="Times New Roman" w:cs="Times New Roman"/>
          <w:sz w:val="24"/>
          <w:szCs w:val="24"/>
        </w:rPr>
        <w:t>эмоциональных</w:t>
      </w:r>
      <w:proofErr w:type="gramEnd"/>
      <w:r w:rsidRPr="00DB6A26">
        <w:rPr>
          <w:rFonts w:ascii="Times New Roman" w:hAnsi="Times New Roman" w:cs="Times New Roman"/>
          <w:sz w:val="24"/>
          <w:szCs w:val="24"/>
        </w:rPr>
        <w:t xml:space="preserve"> и волевых </w:t>
      </w:r>
      <w:proofErr w:type="spellStart"/>
      <w:r w:rsidRPr="00DB6A26">
        <w:rPr>
          <w:rFonts w:ascii="Times New Roman" w:hAnsi="Times New Roman" w:cs="Times New Roman"/>
          <w:sz w:val="24"/>
          <w:szCs w:val="24"/>
        </w:rPr>
        <w:t>созначений</w:t>
      </w:r>
      <w:proofErr w:type="spellEnd"/>
      <w:r w:rsidRPr="00DB6A26">
        <w:rPr>
          <w:rFonts w:ascii="Times New Roman" w:hAnsi="Times New Roman" w:cs="Times New Roman"/>
          <w:sz w:val="24"/>
          <w:szCs w:val="24"/>
        </w:rPr>
        <w:t>.</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Овладение способностью понимать звуковые характеристики воспринимаемой речи и организовать звуковой строй собственной речи.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Слушание как компонент эффективного речевого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Значимость умения слушать</w:t>
      </w:r>
      <w:r w:rsidRPr="00DB6A26">
        <w:rPr>
          <w:rFonts w:ascii="Times New Roman" w:hAnsi="Times New Roman" w:cs="Times New Roman"/>
          <w:sz w:val="24"/>
          <w:szCs w:val="24"/>
        </w:rPr>
        <w:t>: лучшее понимание людьми друг друга, эффект подтверждения значимости того, кого слушают, основа для получения информации. Умеют слушать 10% людей. Слушание как активный процесс, требующий внимания, сложный психологический процесс восприятия, осмысления и понимания речи говорящего. Правила эффективного слушания.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Выработка навыков слушания в процессе выполнения упражнений учебника. Высказывание о слушании известных людей.</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Формы общения. Устная и письменная речь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Различия устной и письменной речи</w:t>
      </w:r>
      <w:r w:rsidRPr="00DB6A26">
        <w:rPr>
          <w:rFonts w:ascii="Times New Roman" w:hAnsi="Times New Roman" w:cs="Times New Roman"/>
          <w:sz w:val="24"/>
          <w:szCs w:val="24"/>
        </w:rPr>
        <w:t xml:space="preserve">. </w:t>
      </w:r>
      <w:proofErr w:type="gramStart"/>
      <w:r w:rsidRPr="00DB6A26">
        <w:rPr>
          <w:rFonts w:ascii="Times New Roman" w:hAnsi="Times New Roman" w:cs="Times New Roman"/>
          <w:sz w:val="24"/>
          <w:szCs w:val="24"/>
        </w:rPr>
        <w:t xml:space="preserve">Способ выражения: воспроизведение, восприятие, развертывается (линейно и во времени), речь как процесс (наблюдаемая </w:t>
      </w:r>
      <w:r w:rsidRPr="00DB6A26">
        <w:rPr>
          <w:rFonts w:ascii="Times New Roman" w:hAnsi="Times New Roman" w:cs="Times New Roman"/>
          <w:sz w:val="24"/>
          <w:szCs w:val="24"/>
        </w:rPr>
        <w:lastRenderedPageBreak/>
        <w:t>зрительно, ненаблюдаемая), речь как результат, канал связи, обращенность речи, степень подготовленности, процесс порождения..</w:t>
      </w:r>
      <w:proofErr w:type="gramEnd"/>
    </w:p>
    <w:p w:rsidR="006234EE"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Упражнения: работа над текстом «Слово</w:t>
      </w:r>
      <w:r>
        <w:rPr>
          <w:rFonts w:ascii="Times New Roman" w:hAnsi="Times New Roman" w:cs="Times New Roman"/>
          <w:sz w:val="24"/>
          <w:szCs w:val="24"/>
        </w:rPr>
        <w:t>,</w:t>
      </w:r>
      <w:r w:rsidRPr="00DB6A26">
        <w:rPr>
          <w:rFonts w:ascii="Times New Roman" w:hAnsi="Times New Roman" w:cs="Times New Roman"/>
          <w:sz w:val="24"/>
          <w:szCs w:val="24"/>
        </w:rPr>
        <w:t xml:space="preserve"> написанное и сказанное» И. Андроникова, анализ устной речи, записанной на магнитофон.</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 </w:t>
      </w:r>
      <w:r w:rsidRPr="00DB6A26">
        <w:rPr>
          <w:rFonts w:ascii="Times New Roman" w:hAnsi="Times New Roman" w:cs="Times New Roman"/>
          <w:b/>
          <w:bCs/>
          <w:sz w:val="24"/>
          <w:szCs w:val="24"/>
        </w:rPr>
        <w:t>Диалог как основная форма устного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Монологическая устная речь</w:t>
      </w:r>
      <w:r w:rsidRPr="00DB6A26">
        <w:rPr>
          <w:rFonts w:ascii="Times New Roman" w:hAnsi="Times New Roman" w:cs="Times New Roman"/>
          <w:sz w:val="24"/>
          <w:szCs w:val="24"/>
        </w:rPr>
        <w:t> (однонаправленная, цель воздействие на партнера по общению). Диалог - наиболее естественная форма устноязычного общения. Важность межличностных отношений, социальных ролей общающихся. Высказывания русских лингвистов о диалоге.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Коммуникативные стратегии и тактики диалогового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Определение стратегии речевого поведения</w:t>
      </w:r>
      <w:r w:rsidRPr="00DB6A26">
        <w:rPr>
          <w:rFonts w:ascii="Times New Roman" w:hAnsi="Times New Roman" w:cs="Times New Roman"/>
          <w:sz w:val="24"/>
          <w:szCs w:val="24"/>
        </w:rPr>
        <w:t> коммуникативным намерением участников диалога (ориентировка в ситуации, речевого взаимодействия, высота тональности, кооперативные и не кооперативные стратегии коммуникации). В первом случае доброжелательное сотрудничество, «кодекс» доверия. Во втором - нарушение правил речевого общения (конфликты, ссоры, агрессия и т. д.).</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Тактика речевого 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Правило смены коммуникативных ролей в диалоговой речи. Молчание как элемент диалога. Речевые тактики регулирования диалогом (вводные слова и предложения, междометия, вопросы, </w:t>
      </w:r>
      <w:proofErr w:type="gramStart"/>
      <w:r w:rsidRPr="00DB6A26">
        <w:rPr>
          <w:rFonts w:ascii="Times New Roman" w:hAnsi="Times New Roman" w:cs="Times New Roman"/>
          <w:sz w:val="24"/>
          <w:szCs w:val="24"/>
        </w:rPr>
        <w:t>слова-предложения</w:t>
      </w:r>
      <w:proofErr w:type="gramEnd"/>
      <w:r w:rsidRPr="00DB6A26">
        <w:rPr>
          <w:rFonts w:ascii="Times New Roman" w:hAnsi="Times New Roman" w:cs="Times New Roman"/>
          <w:sz w:val="24"/>
          <w:szCs w:val="24"/>
        </w:rPr>
        <w:t xml:space="preserve"> да и нет, комментарии, оценочные суждения).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Овладение коммуникативными стратегиями и тактиками диалогового общения. Чтение и анализ текстов диалогов. Составление диалогов в предлагаемых ситуациях.</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Жанры устной речи. Устная разговорная речь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Беседа.</w:t>
      </w:r>
      <w:r w:rsidRPr="00DB6A26">
        <w:rPr>
          <w:rFonts w:ascii="Times New Roman" w:hAnsi="Times New Roman" w:cs="Times New Roman"/>
          <w:sz w:val="24"/>
          <w:szCs w:val="24"/>
        </w:rPr>
        <w:t> Настроенность на мир собеседника. Типы беседы. Согласие, дружелюбие. Речевые единицы регулирования беседы. Национально-культурная специфика беседы, различия в беседах русских и американцев.</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Усвоение языковых средств для </w:t>
      </w:r>
      <w:proofErr w:type="spellStart"/>
      <w:r w:rsidRPr="00DB6A26">
        <w:rPr>
          <w:rFonts w:ascii="Times New Roman" w:hAnsi="Times New Roman" w:cs="Times New Roman"/>
          <w:sz w:val="24"/>
          <w:szCs w:val="24"/>
        </w:rPr>
        <w:t>ведения</w:t>
      </w:r>
      <w:proofErr w:type="gramStart"/>
      <w:r w:rsidRPr="00DB6A26">
        <w:rPr>
          <w:rFonts w:ascii="Times New Roman" w:hAnsi="Times New Roman" w:cs="Times New Roman"/>
          <w:sz w:val="24"/>
          <w:szCs w:val="24"/>
        </w:rPr>
        <w:t>,п</w:t>
      </w:r>
      <w:proofErr w:type="gramEnd"/>
      <w:r w:rsidRPr="00DB6A26">
        <w:rPr>
          <w:rFonts w:ascii="Times New Roman" w:hAnsi="Times New Roman" w:cs="Times New Roman"/>
          <w:sz w:val="24"/>
          <w:szCs w:val="24"/>
        </w:rPr>
        <w:t>ословицы</w:t>
      </w:r>
      <w:proofErr w:type="spellEnd"/>
      <w:r w:rsidRPr="00DB6A26">
        <w:rPr>
          <w:rFonts w:ascii="Times New Roman" w:hAnsi="Times New Roman" w:cs="Times New Roman"/>
          <w:sz w:val="24"/>
          <w:szCs w:val="24"/>
        </w:rPr>
        <w:t xml:space="preserve">, отрывки из художественных произведений А. С. Пушкина «Евгений Онегин», И. С. Тургенева, Н. Абрамова, А. </w:t>
      </w:r>
      <w:proofErr w:type="spellStart"/>
      <w:r w:rsidRPr="00DB6A26">
        <w:rPr>
          <w:rFonts w:ascii="Times New Roman" w:hAnsi="Times New Roman" w:cs="Times New Roman"/>
          <w:sz w:val="24"/>
          <w:szCs w:val="24"/>
        </w:rPr>
        <w:t>Милна</w:t>
      </w:r>
      <w:proofErr w:type="spellEnd"/>
      <w:r w:rsidRPr="00DB6A26">
        <w:rPr>
          <w:rFonts w:ascii="Times New Roman" w:hAnsi="Times New Roman" w:cs="Times New Roman"/>
          <w:sz w:val="24"/>
          <w:szCs w:val="24"/>
        </w:rPr>
        <w:t xml:space="preserve"> «</w:t>
      </w:r>
      <w:proofErr w:type="spellStart"/>
      <w:r w:rsidRPr="00DB6A26">
        <w:rPr>
          <w:rFonts w:ascii="Times New Roman" w:hAnsi="Times New Roman" w:cs="Times New Roman"/>
          <w:sz w:val="24"/>
          <w:szCs w:val="24"/>
        </w:rPr>
        <w:t>Винни-Пух</w:t>
      </w:r>
      <w:proofErr w:type="spellEnd"/>
      <w:r w:rsidRPr="00DB6A26">
        <w:rPr>
          <w:rFonts w:ascii="Times New Roman" w:hAnsi="Times New Roman" w:cs="Times New Roman"/>
          <w:sz w:val="24"/>
          <w:szCs w:val="24"/>
        </w:rPr>
        <w:t>» и др.</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Интервью</w:t>
      </w:r>
      <w:r w:rsidRPr="00DB6A26">
        <w:rPr>
          <w:rFonts w:ascii="Times New Roman" w:hAnsi="Times New Roman" w:cs="Times New Roman"/>
          <w:sz w:val="24"/>
          <w:szCs w:val="24"/>
        </w:rPr>
        <w:t> (предназначенная для прессы беседа журналиста с каким-либо лицом). Виды интервью (протокольное, ин формационное, проблемное, интервью-портрет, интервью-анкета).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Рассказ, история.</w:t>
      </w:r>
      <w:r w:rsidRPr="00DB6A26">
        <w:rPr>
          <w:rFonts w:ascii="Times New Roman" w:hAnsi="Times New Roman" w:cs="Times New Roman"/>
          <w:sz w:val="24"/>
          <w:szCs w:val="24"/>
        </w:rPr>
        <w:t> Основной признак - целостность передаваемой информации. Средства связи отдельных фрагментов рассказа (порядок слов, интонация, вводные конструкции, частицы, наречия, перифразы). Мастерство и речевые умения (образность, логичность, чувство юмора и т. д.).</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lastRenderedPageBreak/>
        <w:t>Чтение текстов</w:t>
      </w:r>
      <w:r w:rsidRPr="00DB6A26">
        <w:rPr>
          <w:rFonts w:ascii="Times New Roman" w:hAnsi="Times New Roman" w:cs="Times New Roman"/>
          <w:sz w:val="24"/>
          <w:szCs w:val="24"/>
        </w:rPr>
        <w:t> - примеров рассказов. Анализ: вычленить структурные признаки, языковые средства целостности текста и др., рассказать самим какую-либо историю, соблюдая требования жанра.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Юмор. Шутка</w:t>
      </w:r>
      <w:r w:rsidRPr="00DB6A26">
        <w:rPr>
          <w:rFonts w:ascii="Times New Roman" w:hAnsi="Times New Roman" w:cs="Times New Roman"/>
          <w:sz w:val="24"/>
          <w:szCs w:val="24"/>
        </w:rPr>
        <w:t>. Понятие смех как философская категория, важнейший культурный концепт, понятие искусство и психологический феномен. Роль смеха, значение юмора, шутки в жизни человека.</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Привлечение внимания учащихся</w:t>
      </w:r>
      <w:r w:rsidRPr="00DB6A26">
        <w:rPr>
          <w:rFonts w:ascii="Times New Roman" w:hAnsi="Times New Roman" w:cs="Times New Roman"/>
          <w:sz w:val="24"/>
          <w:szCs w:val="24"/>
        </w:rPr>
        <w:t xml:space="preserve"> к данным понятиям: стихи Е. Евтушенко «Итак, да славится юмор! Он _ мужественный человек» </w:t>
      </w:r>
      <w:proofErr w:type="gramStart"/>
      <w:r w:rsidRPr="00DB6A26">
        <w:rPr>
          <w:rFonts w:ascii="Times New Roman" w:hAnsi="Times New Roman" w:cs="Times New Roman"/>
          <w:sz w:val="24"/>
          <w:szCs w:val="24"/>
        </w:rPr>
        <w:t>г</w:t>
      </w:r>
      <w:proofErr w:type="gramEnd"/>
      <w:r w:rsidRPr="00DB6A26">
        <w:rPr>
          <w:rFonts w:ascii="Times New Roman" w:hAnsi="Times New Roman" w:cs="Times New Roman"/>
          <w:sz w:val="24"/>
          <w:szCs w:val="24"/>
        </w:rPr>
        <w:t>. Высказывания известных людей о значении смеха (Ф. Достоевский, Н. Гоголь, л. Н. Толстой, М. Горький и др.).</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Целительная сила смеха. Пословицы о смехе в этическом кодексе карачаево-балкарского народа. Двойная природа смеха в высказываниях известных людей. Фразеологизмы со словом смех в русской языковой картине мира. Языковая игра для создания комического эффекта. Определения, примеры, ответы на вопросы-шутки.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Телефонный разговор</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Роль телефона в жизни современного человека</w:t>
      </w:r>
      <w:r w:rsidRPr="00DB6A26">
        <w:rPr>
          <w:rFonts w:ascii="Times New Roman" w:hAnsi="Times New Roman" w:cs="Times New Roman"/>
          <w:sz w:val="24"/>
          <w:szCs w:val="24"/>
        </w:rPr>
        <w:t xml:space="preserve">. </w:t>
      </w:r>
      <w:proofErr w:type="gramStart"/>
      <w:r w:rsidRPr="00DB6A26">
        <w:rPr>
          <w:rFonts w:ascii="Times New Roman" w:hAnsi="Times New Roman" w:cs="Times New Roman"/>
          <w:sz w:val="24"/>
          <w:szCs w:val="24"/>
        </w:rPr>
        <w:t>Основные требования к телефонному разговору (лаконичность, логичность, информативность, без повторов.</w:t>
      </w:r>
      <w:proofErr w:type="gramEnd"/>
      <w:r w:rsidRPr="00DB6A26">
        <w:rPr>
          <w:rFonts w:ascii="Times New Roman" w:hAnsi="Times New Roman" w:cs="Times New Roman"/>
          <w:sz w:val="24"/>
          <w:szCs w:val="24"/>
        </w:rPr>
        <w:t xml:space="preserve"> Дружелюбный тон. Четкое произношение. Средний темп речи. </w:t>
      </w:r>
      <w:proofErr w:type="gramStart"/>
      <w:r w:rsidRPr="00DB6A26">
        <w:rPr>
          <w:rFonts w:ascii="Times New Roman" w:hAnsi="Times New Roman" w:cs="Times New Roman"/>
          <w:sz w:val="24"/>
          <w:szCs w:val="24"/>
        </w:rPr>
        <w:t>Обычная громкость).</w:t>
      </w:r>
      <w:proofErr w:type="gramEnd"/>
      <w:r w:rsidRPr="00DB6A26">
        <w:rPr>
          <w:rFonts w:ascii="Times New Roman" w:hAnsi="Times New Roman" w:cs="Times New Roman"/>
          <w:sz w:val="24"/>
          <w:szCs w:val="24"/>
        </w:rPr>
        <w:t xml:space="preserve"> Этикетные формулы (просьба, приглашение к телефону, благодарность, извинение, пожелание, ответы на просьбы).</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Упражнения: тексты о телефонных разговорах - удачных и неудачных. (В. Носков, С. Голицын и др.), тексты-советы, импровизация телефонных разговоров, выполнение теста «Культура телефонного общению» (13 вопросов с ключами ответов). Дополнительно можно провести самостоятельный анализ удачных и неудачных телефонных разговоров, написать эссе (рассказ) «о моей жизни».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Устная публичная речь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Ораторская речь.</w:t>
      </w:r>
      <w:r w:rsidRPr="00DB6A26">
        <w:rPr>
          <w:rFonts w:ascii="Times New Roman" w:hAnsi="Times New Roman" w:cs="Times New Roman"/>
          <w:sz w:val="24"/>
          <w:szCs w:val="24"/>
        </w:rPr>
        <w:t> Понятие ораторского искусства, риторика, красноречие (по словарным определениям). Виды ораторской речи (развлекательная, информационная, агитационная, воодушевляющая, убеждающая, призывающая к действию речь).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 xml:space="preserve">Принципы построения речи. Композиционное построение речи. </w:t>
      </w:r>
      <w:proofErr w:type="gramStart"/>
      <w:r w:rsidRPr="00DB6A26">
        <w:rPr>
          <w:rFonts w:ascii="Times New Roman" w:hAnsi="Times New Roman" w:cs="Times New Roman"/>
          <w:sz w:val="24"/>
          <w:szCs w:val="24"/>
        </w:rPr>
        <w:t xml:space="preserve">Основные средства </w:t>
      </w:r>
      <w:proofErr w:type="spellStart"/>
      <w:r w:rsidRPr="00DB6A26">
        <w:rPr>
          <w:rFonts w:ascii="Times New Roman" w:hAnsi="Times New Roman" w:cs="Times New Roman"/>
          <w:sz w:val="24"/>
          <w:szCs w:val="24"/>
        </w:rPr>
        <w:t>кентактности</w:t>
      </w:r>
      <w:proofErr w:type="spellEnd"/>
      <w:r w:rsidRPr="00DB6A26">
        <w:rPr>
          <w:rFonts w:ascii="Times New Roman" w:hAnsi="Times New Roman" w:cs="Times New Roman"/>
          <w:sz w:val="24"/>
          <w:szCs w:val="24"/>
        </w:rPr>
        <w:t xml:space="preserve"> (личные местоимении, глагольные формы, вводные конструкции, побудительные предложения, вопросно-ответное единство.</w:t>
      </w:r>
      <w:proofErr w:type="gramEnd"/>
      <w:r w:rsidRPr="00DB6A26">
        <w:rPr>
          <w:rFonts w:ascii="Times New Roman" w:hAnsi="Times New Roman" w:cs="Times New Roman"/>
          <w:sz w:val="24"/>
          <w:szCs w:val="24"/>
        </w:rPr>
        <w:t xml:space="preserve"> Этикет ораторской речи (формулы представления, приветствия, обращения</w:t>
      </w:r>
      <w:proofErr w:type="gramStart"/>
      <w:r w:rsidRPr="00DB6A26">
        <w:rPr>
          <w:rFonts w:ascii="Times New Roman" w:hAnsi="Times New Roman" w:cs="Times New Roman"/>
          <w:sz w:val="24"/>
          <w:szCs w:val="24"/>
        </w:rPr>
        <w:t xml:space="preserve"> ,</w:t>
      </w:r>
      <w:proofErr w:type="gramEnd"/>
      <w:r w:rsidRPr="00DB6A26">
        <w:rPr>
          <w:rFonts w:ascii="Times New Roman" w:hAnsi="Times New Roman" w:cs="Times New Roman"/>
          <w:sz w:val="24"/>
          <w:szCs w:val="24"/>
        </w:rPr>
        <w:t xml:space="preserve"> прощания и благодарности).</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sz w:val="24"/>
          <w:szCs w:val="24"/>
        </w:rPr>
        <w:t>Знакомство с требованиями к ораторской речи, ее особенностями).</w:t>
      </w:r>
      <w:proofErr w:type="gramEnd"/>
      <w:r w:rsidRPr="00DB6A26">
        <w:rPr>
          <w:rFonts w:ascii="Times New Roman" w:hAnsi="Times New Roman" w:cs="Times New Roman"/>
          <w:sz w:val="24"/>
          <w:szCs w:val="24"/>
        </w:rPr>
        <w:t xml:space="preserve"> Навыки владения ораторским искусством (хотя бы первоначальные). Подготовка устного сообщения об особенностях ораторской речи. Чтение текстов о принципах ораторской речи, знакомство с таблицей о композиционном построении ораторской речи, цитаты из текстов известных людей (А. Кони, Цицерон). Изучение таблицы основных средств </w:t>
      </w:r>
      <w:proofErr w:type="spellStart"/>
      <w:r w:rsidRPr="00DB6A26">
        <w:rPr>
          <w:rFonts w:ascii="Times New Roman" w:hAnsi="Times New Roman" w:cs="Times New Roman"/>
          <w:sz w:val="24"/>
          <w:szCs w:val="24"/>
        </w:rPr>
        <w:t>субъектности</w:t>
      </w:r>
      <w:proofErr w:type="spellEnd"/>
      <w:r w:rsidRPr="00DB6A26">
        <w:rPr>
          <w:rFonts w:ascii="Times New Roman" w:hAnsi="Times New Roman" w:cs="Times New Roman"/>
          <w:sz w:val="24"/>
          <w:szCs w:val="24"/>
        </w:rPr>
        <w:t xml:space="preserve"> и контактности ораторской речи. Анализ примерных планов информационной, агитационной речи. Анализ и оценка речи товарища, одноклассника по </w:t>
      </w:r>
      <w:r w:rsidRPr="00DB6A26">
        <w:rPr>
          <w:rFonts w:ascii="Times New Roman" w:hAnsi="Times New Roman" w:cs="Times New Roman"/>
          <w:sz w:val="24"/>
          <w:szCs w:val="24"/>
        </w:rPr>
        <w:lastRenderedPageBreak/>
        <w:t>данным критериям: тема и цель, вступление, главная часть, заключение. Характеристика вербального и невербального поведения. Подготовка речи по данному плану.</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Устная научная речь</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Реферативное сообщение, доклад.</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Основные признаки: адекватность источников, полнота изложения и краткость, точность, объективность, стилевая однородность, типовая структура, характерные языковые клише. Виды рефератов (реферат-конспект, резюме, обзор, доклад). Структура реферата. Написание реферата. Способы сжатия текста (исключение подробностей, обобщение нескольких частных вопросов, сочетание исключения и обобщения).</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Овладение навыками написания и прочтения реферата. Выбор вида реферата, внимательное ознакомление с его особенностями. Продумывание структуры реферата (содержание заголовочной, собственно реферативной и заключительной частей). Знакомство с особенностями языка рефератного текста (</w:t>
      </w:r>
      <w:proofErr w:type="gramStart"/>
      <w:r w:rsidRPr="00DB6A26">
        <w:rPr>
          <w:rFonts w:ascii="Times New Roman" w:hAnsi="Times New Roman" w:cs="Times New Roman"/>
          <w:sz w:val="24"/>
          <w:szCs w:val="24"/>
        </w:rPr>
        <w:t>см</w:t>
      </w:r>
      <w:proofErr w:type="gramEnd"/>
      <w:r w:rsidRPr="00DB6A26">
        <w:rPr>
          <w:rFonts w:ascii="Times New Roman" w:hAnsi="Times New Roman" w:cs="Times New Roman"/>
          <w:sz w:val="24"/>
          <w:szCs w:val="24"/>
        </w:rPr>
        <w:t>. клише в упр. 3). Общее знакомство с книгой (статьей). Чтение текста (справки о непонятных словах, выделение главной информации, первые фразы абзацев). Информационное осмысление текста (главная мысль, тезисы, собственное отношение, информация о проблеме, собственные выводы на основе прочитанного).</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Доклад. Научный и учебный доклад.</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proofErr w:type="gramStart"/>
      <w:r w:rsidRPr="00DB6A26">
        <w:rPr>
          <w:rFonts w:ascii="Times New Roman" w:hAnsi="Times New Roman" w:cs="Times New Roman"/>
          <w:b/>
          <w:bCs/>
          <w:sz w:val="24"/>
          <w:szCs w:val="24"/>
        </w:rPr>
        <w:t>Структура доклада</w:t>
      </w:r>
      <w:r w:rsidRPr="00DB6A26">
        <w:rPr>
          <w:rFonts w:ascii="Times New Roman" w:hAnsi="Times New Roman" w:cs="Times New Roman"/>
          <w:sz w:val="24"/>
          <w:szCs w:val="24"/>
        </w:rPr>
        <w:t>: введение - тема, проблемы, план рассмотрения; основная часть - гипотеза, тезис, аргументация (ДОВОДЫ), доказательства; заключение - обобщение, выводы, итоги, перспективы.</w:t>
      </w:r>
      <w:proofErr w:type="gramEnd"/>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Чтение отрывка из повести Л. Инсаровой «Задача со многими неизвестными». Анализ текстов докладов. Подготовка докладов на предложенные темы. Оценка степени готовности доклада. Анализ доклада после его прочтения. Как он был воспринят аудиторией.</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sz w:val="24"/>
          <w:szCs w:val="24"/>
        </w:rPr>
        <w:t>Использование терминологического словаря (определение тематической принадлежности терминов, их раскрытие).</w:t>
      </w:r>
    </w:p>
    <w:p w:rsidR="00DB6A26" w:rsidRPr="00DB6A26" w:rsidRDefault="00DB6A26" w:rsidP="00DB6A26">
      <w:pPr>
        <w:autoSpaceDE w:val="0"/>
        <w:autoSpaceDN w:val="0"/>
        <w:adjustRightInd w:val="0"/>
        <w:ind w:firstLine="709"/>
        <w:jc w:val="both"/>
        <w:rPr>
          <w:rFonts w:ascii="Times New Roman" w:hAnsi="Times New Roman" w:cs="Times New Roman"/>
          <w:sz w:val="24"/>
          <w:szCs w:val="24"/>
        </w:rPr>
      </w:pPr>
      <w:r w:rsidRPr="00DB6A26">
        <w:rPr>
          <w:rFonts w:ascii="Times New Roman" w:hAnsi="Times New Roman" w:cs="Times New Roman"/>
          <w:b/>
          <w:bCs/>
          <w:sz w:val="24"/>
          <w:szCs w:val="24"/>
        </w:rPr>
        <w:t>Обобщающее повторение по основным темам программы.</w:t>
      </w:r>
    </w:p>
    <w:sectPr w:rsidR="00DB6A26" w:rsidRPr="00DB6A26" w:rsidSect="005B2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B2D"/>
    <w:multiLevelType w:val="multilevel"/>
    <w:tmpl w:val="EC7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527ED"/>
    <w:multiLevelType w:val="multilevel"/>
    <w:tmpl w:val="C458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D4180"/>
    <w:multiLevelType w:val="multilevel"/>
    <w:tmpl w:val="1822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20B"/>
    <w:rsid w:val="00015722"/>
    <w:rsid w:val="0008404F"/>
    <w:rsid w:val="0020323A"/>
    <w:rsid w:val="0020520B"/>
    <w:rsid w:val="002A1A7D"/>
    <w:rsid w:val="00302326"/>
    <w:rsid w:val="00360D38"/>
    <w:rsid w:val="00364824"/>
    <w:rsid w:val="003B627B"/>
    <w:rsid w:val="005B2D09"/>
    <w:rsid w:val="006234EE"/>
    <w:rsid w:val="00801DF0"/>
    <w:rsid w:val="00894B26"/>
    <w:rsid w:val="008C2EEC"/>
    <w:rsid w:val="00953670"/>
    <w:rsid w:val="009C1C5D"/>
    <w:rsid w:val="00A145C6"/>
    <w:rsid w:val="00B56780"/>
    <w:rsid w:val="00BD117C"/>
    <w:rsid w:val="00D15BC1"/>
    <w:rsid w:val="00DA7AC5"/>
    <w:rsid w:val="00DB6A26"/>
    <w:rsid w:val="00EB0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72F98-36D5-474A-8592-949DD55E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2017-10-22T10:55:00Z</dcterms:created>
  <dcterms:modified xsi:type="dcterms:W3CDTF">2017-10-22T14:55:00Z</dcterms:modified>
</cp:coreProperties>
</file>